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65" w:rsidRPr="00BD78F4" w:rsidRDefault="00602648" w:rsidP="00190E00">
      <w:pPr>
        <w:spacing w:beforeLines="20" w:before="48" w:after="0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  <w:r w:rsidRPr="00BD78F4">
        <w:rPr>
          <w:rFonts w:ascii="Times New Roman" w:hAnsi="Times New Roman"/>
          <w:b/>
          <w:i/>
          <w:sz w:val="24"/>
          <w:szCs w:val="24"/>
        </w:rPr>
        <w:t>КОММЕНТАРИИ</w:t>
      </w:r>
      <w:r w:rsidR="002000F3" w:rsidRPr="00BD78F4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615565" w:rsidRPr="00BD78F4" w:rsidTr="002F4A59">
        <w:tc>
          <w:tcPr>
            <w:tcW w:w="10456" w:type="dxa"/>
          </w:tcPr>
          <w:p w:rsidR="00615565" w:rsidRPr="00BD78F4" w:rsidRDefault="00615565" w:rsidP="00190E00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BD78F4">
              <w:rPr>
                <w:rFonts w:ascii="Times New Roman" w:hAnsi="Times New Roman"/>
                <w:i/>
              </w:rPr>
              <w:t xml:space="preserve">Текст-инструкция приведен </w:t>
            </w:r>
            <w:r w:rsidR="002E5C5D" w:rsidRPr="00BD78F4">
              <w:rPr>
                <w:rFonts w:ascii="Times New Roman" w:hAnsi="Times New Roman"/>
                <w:i/>
              </w:rPr>
              <w:t>курсивом</w:t>
            </w:r>
          </w:p>
        </w:tc>
      </w:tr>
      <w:tr w:rsidR="00615565" w:rsidRPr="00BD78F4" w:rsidTr="002F4A59">
        <w:tc>
          <w:tcPr>
            <w:tcW w:w="10456" w:type="dxa"/>
          </w:tcPr>
          <w:p w:rsidR="00615565" w:rsidRPr="00BD78F4" w:rsidRDefault="00615565" w:rsidP="00190E00">
            <w:pPr>
              <w:spacing w:beforeLines="20" w:before="48" w:after="0"/>
              <w:rPr>
                <w:rFonts w:ascii="Times New Roman" w:hAnsi="Times New Roman"/>
              </w:rPr>
            </w:pPr>
            <w:r w:rsidRPr="00BD78F4">
              <w:rPr>
                <w:rFonts w:ascii="Times New Roman" w:hAnsi="Times New Roman"/>
              </w:rPr>
              <w:t>Текст-шаблон – обычным шрифтом</w:t>
            </w:r>
          </w:p>
        </w:tc>
      </w:tr>
      <w:tr w:rsidR="009629DA" w:rsidRPr="00BD78F4" w:rsidTr="002F4A59">
        <w:tc>
          <w:tcPr>
            <w:tcW w:w="10456" w:type="dxa"/>
          </w:tcPr>
          <w:p w:rsidR="009629DA" w:rsidRPr="00BD78F4" w:rsidRDefault="00D744B3" w:rsidP="00190E00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BD78F4">
              <w:rPr>
                <w:rFonts w:ascii="Times New Roman" w:hAnsi="Times New Roman"/>
                <w:i/>
              </w:rPr>
              <w:t>Предложенны</w:t>
            </w:r>
            <w:r w:rsidR="001E605D" w:rsidRPr="00BD78F4">
              <w:rPr>
                <w:rFonts w:ascii="Times New Roman" w:hAnsi="Times New Roman"/>
                <w:i/>
              </w:rPr>
              <w:t>е</w:t>
            </w:r>
            <w:r w:rsidRPr="00BD78F4">
              <w:rPr>
                <w:rFonts w:ascii="Times New Roman" w:hAnsi="Times New Roman"/>
                <w:i/>
              </w:rPr>
              <w:t xml:space="preserve"> порядок и названия</w:t>
            </w:r>
            <w:r w:rsidR="009629DA" w:rsidRPr="00BD78F4">
              <w:rPr>
                <w:rFonts w:ascii="Times New Roman" w:hAnsi="Times New Roman"/>
                <w:i/>
              </w:rPr>
              <w:t xml:space="preserve"> разделов мо</w:t>
            </w:r>
            <w:r w:rsidRPr="00BD78F4">
              <w:rPr>
                <w:rFonts w:ascii="Times New Roman" w:hAnsi="Times New Roman"/>
                <w:i/>
              </w:rPr>
              <w:t xml:space="preserve">гут варьироваться и </w:t>
            </w:r>
            <w:r w:rsidR="0032247B" w:rsidRPr="00BD78F4">
              <w:rPr>
                <w:rFonts w:ascii="Times New Roman" w:hAnsi="Times New Roman"/>
                <w:i/>
              </w:rPr>
              <w:t>приведены</w:t>
            </w:r>
            <w:r w:rsidR="009629DA" w:rsidRPr="00BD78F4">
              <w:rPr>
                <w:rFonts w:ascii="Times New Roman" w:hAnsi="Times New Roman"/>
                <w:i/>
              </w:rPr>
              <w:t xml:space="preserve"> в качестве примера. </w:t>
            </w:r>
          </w:p>
        </w:tc>
      </w:tr>
    </w:tbl>
    <w:p w:rsidR="002F4A59" w:rsidRPr="00BD78F4" w:rsidRDefault="002F4A59" w:rsidP="002F4A59">
      <w:pPr>
        <w:spacing w:before="240" w:after="24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D78F4">
        <w:rPr>
          <w:rFonts w:ascii="Times New Roman" w:hAnsi="Times New Roman"/>
          <w:b/>
          <w:sz w:val="28"/>
          <w:szCs w:val="28"/>
        </w:rPr>
        <w:t>Информационный листок пациента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244"/>
        <w:gridCol w:w="849"/>
        <w:gridCol w:w="1276"/>
        <w:gridCol w:w="284"/>
        <w:gridCol w:w="567"/>
        <w:gridCol w:w="6236"/>
      </w:tblGrid>
      <w:tr w:rsidR="002F4A59" w:rsidRPr="00BD78F4" w:rsidTr="00E8582C">
        <w:tc>
          <w:tcPr>
            <w:tcW w:w="3653" w:type="dxa"/>
            <w:gridSpan w:val="4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Номер протокола исследования: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:rsidTr="00E8582C">
        <w:tc>
          <w:tcPr>
            <w:tcW w:w="4220" w:type="dxa"/>
            <w:gridSpan w:val="5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клинического исследования:</w:t>
            </w:r>
          </w:p>
        </w:tc>
        <w:tc>
          <w:tcPr>
            <w:tcW w:w="6236" w:type="dxa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:rsidTr="00E8582C">
        <w:tc>
          <w:tcPr>
            <w:tcW w:w="1244" w:type="dxa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Спонсор:</w:t>
            </w:r>
          </w:p>
        </w:tc>
        <w:tc>
          <w:tcPr>
            <w:tcW w:w="9212" w:type="dxa"/>
            <w:gridSpan w:val="5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i/>
                <w:sz w:val="24"/>
                <w:szCs w:val="24"/>
              </w:rPr>
              <w:t>[Название спонсора]</w:t>
            </w:r>
          </w:p>
        </w:tc>
      </w:tr>
      <w:tr w:rsidR="002F4A59" w:rsidRPr="00BD78F4" w:rsidTr="00E8582C">
        <w:tc>
          <w:tcPr>
            <w:tcW w:w="2093" w:type="dxa"/>
            <w:gridSpan w:val="2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В лице компании</w:t>
            </w:r>
            <w:r w:rsidR="00315FC5"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i/>
                <w:sz w:val="24"/>
                <w:szCs w:val="24"/>
              </w:rPr>
              <w:t>[название и адрес локального спонсора либо СRO]</w:t>
            </w:r>
          </w:p>
        </w:tc>
      </w:tr>
      <w:tr w:rsidR="002F4A59" w:rsidRPr="00BD78F4" w:rsidTr="00E8582C">
        <w:tc>
          <w:tcPr>
            <w:tcW w:w="3369" w:type="dxa"/>
            <w:gridSpan w:val="3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r w:rsidR="003E63BA" w:rsidRPr="00BD78F4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лавного исследователя: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F4A59" w:rsidRPr="00BD78F4" w:rsidRDefault="002F4A59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F4A59" w:rsidRPr="00BD78F4" w:rsidRDefault="002F4A59" w:rsidP="002F4A5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78F4">
        <w:rPr>
          <w:rFonts w:ascii="Times New Roman" w:hAnsi="Times New Roman"/>
          <w:sz w:val="24"/>
          <w:szCs w:val="24"/>
        </w:rPr>
        <w:t>Индивидуальный идентификационный код пациента: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14"/>
        <w:gridCol w:w="315"/>
        <w:gridCol w:w="9"/>
        <w:gridCol w:w="308"/>
        <w:gridCol w:w="317"/>
        <w:gridCol w:w="317"/>
        <w:gridCol w:w="316"/>
        <w:gridCol w:w="317"/>
        <w:gridCol w:w="317"/>
        <w:gridCol w:w="317"/>
        <w:gridCol w:w="317"/>
        <w:gridCol w:w="317"/>
        <w:gridCol w:w="317"/>
        <w:gridCol w:w="318"/>
        <w:gridCol w:w="317"/>
        <w:gridCol w:w="317"/>
        <w:gridCol w:w="320"/>
        <w:gridCol w:w="317"/>
        <w:gridCol w:w="317"/>
        <w:gridCol w:w="316"/>
        <w:gridCol w:w="317"/>
        <w:gridCol w:w="317"/>
        <w:gridCol w:w="317"/>
        <w:gridCol w:w="337"/>
        <w:gridCol w:w="297"/>
        <w:gridCol w:w="317"/>
        <w:gridCol w:w="316"/>
        <w:gridCol w:w="317"/>
        <w:gridCol w:w="317"/>
        <w:gridCol w:w="317"/>
        <w:gridCol w:w="317"/>
        <w:gridCol w:w="317"/>
        <w:gridCol w:w="320"/>
      </w:tblGrid>
      <w:tr w:rsidR="009C31B5" w:rsidRPr="00BD78F4" w:rsidTr="009C31B5">
        <w:tc>
          <w:tcPr>
            <w:tcW w:w="313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3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29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auto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rPr>
                <w:sz w:val="24"/>
                <w:szCs w:val="24"/>
                <w:lang w:val="ru-RU"/>
              </w:rPr>
            </w:pPr>
          </w:p>
        </w:tc>
      </w:tr>
      <w:tr w:rsidR="009C31B5" w:rsidRPr="00BD78F4" w:rsidTr="009C31B5">
        <w:tc>
          <w:tcPr>
            <w:tcW w:w="951" w:type="dxa"/>
            <w:gridSpan w:val="4"/>
            <w:shd w:val="clear" w:color="auto" w:fill="auto"/>
            <w:vAlign w:val="center"/>
          </w:tcPr>
          <w:p w:rsidR="002F4A59" w:rsidRPr="00BD78F4" w:rsidRDefault="002F4A59" w:rsidP="00E858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8F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Номер разреше-ния на проведение исследования</w:t>
            </w:r>
          </w:p>
        </w:tc>
        <w:tc>
          <w:tcPr>
            <w:tcW w:w="2526" w:type="dxa"/>
            <w:gridSpan w:val="8"/>
            <w:shd w:val="clear" w:color="auto" w:fill="auto"/>
            <w:vAlign w:val="center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jc w:val="center"/>
              <w:rPr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Дата выдачи разрешения (ДД.ММ.ГГГГ)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left" w:pos="699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left="-66" w:right="56"/>
              <w:jc w:val="center"/>
              <w:rPr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Указан-ный в разреше-нии  порядко-вый номер мед. организа-ции</w:t>
            </w: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:rsidR="002F4A59" w:rsidRPr="00BD78F4" w:rsidRDefault="002F4A59" w:rsidP="00E8582C">
            <w:pPr>
              <w:ind w:right="-2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D78F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Инициалы пациента</w:t>
            </w:r>
          </w:p>
          <w:p w:rsidR="002F4A59" w:rsidRPr="00BD78F4" w:rsidRDefault="002F4A59" w:rsidP="00190E00">
            <w:pPr>
              <w:pStyle w:val="TableText"/>
              <w:tabs>
                <w:tab w:val="left" w:pos="-272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jc w:val="center"/>
              <w:rPr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(первые буквы фамилии, имени и отчества пациента)</w:t>
            </w:r>
          </w:p>
        </w:tc>
        <w:tc>
          <w:tcPr>
            <w:tcW w:w="2238" w:type="dxa"/>
            <w:gridSpan w:val="7"/>
            <w:shd w:val="clear" w:color="auto" w:fill="auto"/>
            <w:vAlign w:val="center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jc w:val="center"/>
              <w:rPr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Дата рождения пациента (ДД.ММ.ГГГГ)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Уникальный номер пациента</w:t>
            </w:r>
          </w:p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jc w:val="center"/>
              <w:rPr>
                <w:sz w:val="18"/>
                <w:szCs w:val="18"/>
                <w:lang w:val="ru-RU"/>
              </w:rPr>
            </w:pPr>
            <w:r w:rsidRPr="00BD78F4">
              <w:rPr>
                <w:i/>
                <w:iCs/>
                <w:color w:val="000000"/>
                <w:sz w:val="18"/>
                <w:szCs w:val="18"/>
                <w:lang w:val="ru-RU"/>
              </w:rPr>
              <w:t>(может состоять из цифровых и (или) буквенных обозначений)</w:t>
            </w:r>
            <w:r w:rsidRPr="00BD78F4" w:rsidDel="003D6C3B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2F4A59" w:rsidRPr="00BD78F4" w:rsidRDefault="002F4A59" w:rsidP="00190E00">
            <w:pPr>
              <w:pStyle w:val="TableText"/>
              <w:tabs>
                <w:tab w:val="left" w:pos="-360"/>
                <w:tab w:val="right" w:pos="9072"/>
              </w:tabs>
              <w:autoSpaceDE w:val="0"/>
              <w:autoSpaceDN w:val="0"/>
              <w:adjustRightInd w:val="0"/>
              <w:spacing w:beforeLines="20" w:before="48"/>
              <w:ind w:right="176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2F4A59" w:rsidRPr="00BD78F4" w:rsidRDefault="002F4A59" w:rsidP="0053356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78F4">
        <w:rPr>
          <w:rFonts w:ascii="Times New Roman" w:hAnsi="Times New Roman"/>
          <w:b/>
          <w:bCs/>
          <w:sz w:val="24"/>
          <w:szCs w:val="24"/>
          <w:lang w:eastAsia="ru-RU"/>
        </w:rPr>
        <w:t>Пожалуйста, внимательно прочитайте данную информацию</w:t>
      </w:r>
      <w:r w:rsidR="00533562" w:rsidRPr="00BD78F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Вам предлагается принять участие в клиническом исследовании лекарственного препарата. 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</w:t>
      </w:r>
      <w:r w:rsidR="002105EE" w:rsidRPr="00BD78F4">
        <w:rPr>
          <w:sz w:val="24"/>
          <w:szCs w:val="24"/>
          <w:lang w:val="ru-RU" w:eastAsia="ru-RU"/>
        </w:rPr>
        <w:t xml:space="preserve">связанными </w:t>
      </w:r>
      <w:r w:rsidRPr="00BD78F4">
        <w:rPr>
          <w:sz w:val="24"/>
          <w:szCs w:val="24"/>
          <w:lang w:val="ru-RU" w:eastAsia="ru-RU"/>
        </w:rPr>
        <w:t xml:space="preserve">с участием в исследовании.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Не торопитесь принимать решение. </w:t>
      </w:r>
      <w:r w:rsidRPr="00BD78F4">
        <w:rPr>
          <w:sz w:val="24"/>
          <w:szCs w:val="24"/>
          <w:lang w:val="ru-RU" w:eastAsia="ru-RU"/>
        </w:rPr>
        <w:t xml:space="preserve">Внимательно прочитайте данный документ.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При желании обсудите вопрос участия в исследовании с Вашим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домой неподписанный экземпляр этого документа, чтобы еще раз его прочитать. Не спешите, подумайте,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 xml:space="preserve">при желании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обсудите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>с близкими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перед тем, как принимать решение. Участие в клиническом исследовании не является частью стандартной медицинской помощи.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rFonts w:eastAsia="Times New Roman"/>
          <w:sz w:val="24"/>
          <w:szCs w:val="24"/>
          <w:lang w:val="ru-RU" w:eastAsia="ru-RU"/>
        </w:rPr>
        <w:t>Информация</w:t>
      </w:r>
      <w:r w:rsidRPr="00BD78F4">
        <w:rPr>
          <w:sz w:val="24"/>
          <w:szCs w:val="24"/>
          <w:lang w:val="ru-RU" w:eastAsia="ru-RU"/>
        </w:rPr>
        <w:t xml:space="preserve"> о данном исследовании будет размещена на интернет-сайте </w:t>
      </w:r>
      <w:r w:rsidRPr="00BD78F4">
        <w:rPr>
          <w:i/>
          <w:sz w:val="24"/>
          <w:szCs w:val="24"/>
          <w:lang w:val="ru-RU" w:eastAsia="ru-RU"/>
        </w:rPr>
        <w:t xml:space="preserve">[например https://clinicaltrials.gov/, </w:t>
      </w:r>
      <w:hyperlink r:id="rId9" w:history="1">
        <w:r w:rsidRPr="00BD78F4">
          <w:rPr>
            <w:rStyle w:val="aa"/>
            <w:i/>
            <w:sz w:val="24"/>
            <w:szCs w:val="24"/>
            <w:lang w:val="ru-RU" w:eastAsia="ru-RU"/>
          </w:rPr>
          <w:t>https://www.clinicaltrialsregister.eu/</w:t>
        </w:r>
      </w:hyperlink>
      <w:r w:rsidRPr="00BD78F4">
        <w:rPr>
          <w:i/>
          <w:sz w:val="24"/>
          <w:szCs w:val="24"/>
          <w:lang w:val="ru-RU" w:eastAsia="ru-RU"/>
        </w:rPr>
        <w:t xml:space="preserve"> или иной]</w:t>
      </w:r>
      <w:r w:rsidRPr="00BD78F4">
        <w:rPr>
          <w:sz w:val="24"/>
          <w:szCs w:val="24"/>
          <w:lang w:val="ru-RU" w:eastAsia="ru-RU"/>
        </w:rPr>
        <w:t xml:space="preserve">. Эта информация не будет содержать персональных данных пациентов. 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ОБЩАЯ ИНФОРМАЦИЯ ОБ ИССЛЕДОВАНИИ И ИСПОЛЬЗУЕМЫХ В ХОДЕ ИССЛЕДОВАНИЯ ЛЕКАРСТВЕННЫХ ПРЕПАРАТАХ</w:t>
      </w:r>
    </w:p>
    <w:p w:rsidR="004D6B96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rFonts w:eastAsia="Times New Roman"/>
          <w:sz w:val="24"/>
          <w:szCs w:val="24"/>
          <w:lang w:val="ru-RU" w:eastAsia="ru-RU"/>
        </w:rPr>
        <w:t>Клинические</w:t>
      </w:r>
      <w:r w:rsidRPr="00BD78F4">
        <w:rPr>
          <w:sz w:val="24"/>
          <w:szCs w:val="24"/>
          <w:lang w:val="ru-RU" w:eastAsia="ru-RU"/>
        </w:rPr>
        <w:t xml:space="preserve"> исследования выполняются для того, чтобы найти наилучший способ лечения пациентов. </w:t>
      </w:r>
    </w:p>
    <w:p w:rsidR="002F4A59" w:rsidRPr="00BD78F4" w:rsidRDefault="002F4A59" w:rsidP="00E217AA">
      <w:pPr>
        <w:rPr>
          <w:lang w:eastAsia="ru-RU"/>
        </w:rPr>
      </w:pP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 w:eastAsia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Указать </w:t>
      </w:r>
      <w:r w:rsidRPr="00BD78F4">
        <w:rPr>
          <w:rFonts w:ascii="Times New Roman" w:hAnsi="Times New Roman"/>
          <w:b w:val="0"/>
          <w:i/>
          <w:sz w:val="24"/>
          <w:szCs w:val="24"/>
          <w:lang w:val="ru-RU" w:eastAsia="ru-RU"/>
        </w:rPr>
        <w:t>цели клинического исследования и разъяснить его экспериментальный характер и все соответствующие аспекты;</w:t>
      </w:r>
    </w:p>
    <w:p w:rsidR="002F4A59" w:rsidRPr="00BD78F4" w:rsidRDefault="002F4A59" w:rsidP="00533562">
      <w:pPr>
        <w:spacing w:after="9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Указать количество </w:t>
      </w:r>
      <w:r w:rsidR="004D6B96" w:rsidRPr="00BD78F4">
        <w:rPr>
          <w:rFonts w:ascii="Times New Roman" w:hAnsi="Times New Roman"/>
          <w:i/>
          <w:sz w:val="24"/>
          <w:szCs w:val="24"/>
          <w:lang w:eastAsia="ru-RU"/>
        </w:rPr>
        <w:t>пациентов</w:t>
      </w:r>
      <w:r w:rsidRPr="00BD78F4">
        <w:rPr>
          <w:rFonts w:ascii="Times New Roman" w:hAnsi="Times New Roman"/>
          <w:i/>
          <w:sz w:val="24"/>
          <w:szCs w:val="24"/>
          <w:lang w:eastAsia="ru-RU"/>
        </w:rPr>
        <w:t>, которое предполагается включить в исследование</w:t>
      </w:r>
      <w:r w:rsidR="00FA1DC7"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 по протоколу в целом</w:t>
      </w:r>
      <w:r w:rsidRPr="00BD78F4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2F4A59" w:rsidRPr="00BD78F4" w:rsidRDefault="002F4A59" w:rsidP="00533562">
      <w:pPr>
        <w:spacing w:after="9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Указать предполагаемую длительность участия пациента в исследовании.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rFonts w:eastAsia="Times New Roman"/>
          <w:sz w:val="24"/>
          <w:szCs w:val="24"/>
          <w:lang w:val="ru-RU" w:eastAsia="ru-RU"/>
        </w:rPr>
        <w:t>Проведение</w:t>
      </w:r>
      <w:r w:rsidRPr="00BD78F4">
        <w:rPr>
          <w:sz w:val="24"/>
          <w:szCs w:val="24"/>
          <w:lang w:val="ru-RU" w:eastAsia="ru-RU"/>
        </w:rPr>
        <w:t xml:space="preserve"> данного исследования разрешено Министерством здравоохранения Российской Федерации и одобрено независимым этическим комитетом.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rFonts w:eastAsia="Times New Roman"/>
          <w:sz w:val="24"/>
          <w:szCs w:val="24"/>
          <w:lang w:val="ru-RU" w:eastAsia="ru-RU"/>
        </w:rPr>
        <w:t xml:space="preserve">Исследуемый препарат </w:t>
      </w:r>
      <w:r w:rsidRPr="00BD78F4">
        <w:rPr>
          <w:rFonts w:eastAsia="Times New Roman"/>
          <w:i/>
          <w:sz w:val="24"/>
          <w:szCs w:val="24"/>
          <w:lang w:val="ru-RU" w:eastAsia="ru-RU"/>
        </w:rPr>
        <w:t>[название]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пока не одобрен для применения </w:t>
      </w:r>
      <w:r w:rsidRPr="00BD78F4">
        <w:rPr>
          <w:rFonts w:eastAsia="Times New Roman"/>
          <w:i/>
          <w:sz w:val="24"/>
          <w:szCs w:val="24"/>
          <w:lang w:val="ru-RU" w:eastAsia="ru-RU"/>
        </w:rPr>
        <w:t>[Минздравом России,</w:t>
      </w:r>
      <w:r w:rsidRPr="00BD78F4">
        <w:rPr>
          <w:i/>
          <w:sz w:val="24"/>
          <w:szCs w:val="24"/>
          <w:lang w:val="ru-RU" w:eastAsia="ru-RU"/>
        </w:rPr>
        <w:t xml:space="preserve"> Управлением по контролю за пищевыми продуктами и лекарственными средствами США (FDA), регуляторными инстанциями в Европейской экономической зоне (ЕЕА), Восточной Европе или Азии]</w:t>
      </w:r>
      <w:r w:rsidRPr="00BD78F4">
        <w:rPr>
          <w:sz w:val="24"/>
          <w:szCs w:val="24"/>
          <w:lang w:val="ru-RU" w:eastAsia="ru-RU"/>
        </w:rPr>
        <w:t xml:space="preserve"> </w:t>
      </w:r>
      <w:r w:rsidRPr="00BD78F4">
        <w:rPr>
          <w:i/>
          <w:sz w:val="24"/>
          <w:szCs w:val="24"/>
          <w:lang w:val="ru-RU" w:eastAsia="ru-RU"/>
        </w:rPr>
        <w:t>(если применимо)</w:t>
      </w:r>
      <w:r w:rsidRPr="00BD78F4">
        <w:rPr>
          <w:sz w:val="24"/>
          <w:szCs w:val="24"/>
          <w:lang w:val="ru-RU" w:eastAsia="ru-RU"/>
        </w:rPr>
        <w:t xml:space="preserve">. </w:t>
      </w:r>
    </w:p>
    <w:p w:rsidR="002F4A59" w:rsidRPr="00BD78F4" w:rsidRDefault="002F4A59" w:rsidP="00535623">
      <w:p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или: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Исследуемый препарат </w:t>
      </w:r>
      <w:r w:rsidRPr="00BD78F4">
        <w:rPr>
          <w:i/>
          <w:sz w:val="24"/>
          <w:szCs w:val="24"/>
          <w:lang w:val="ru-RU" w:eastAsia="ru-RU"/>
        </w:rPr>
        <w:t xml:space="preserve">[название] </w:t>
      </w:r>
      <w:r w:rsidRPr="00BD78F4">
        <w:rPr>
          <w:sz w:val="24"/>
          <w:szCs w:val="24"/>
          <w:lang w:val="ru-RU" w:eastAsia="ru-RU"/>
        </w:rPr>
        <w:t xml:space="preserve">был одобрен </w:t>
      </w:r>
      <w:r w:rsidRPr="00BD78F4">
        <w:rPr>
          <w:i/>
          <w:sz w:val="24"/>
          <w:szCs w:val="24"/>
          <w:lang w:val="ru-RU" w:eastAsia="ru-RU"/>
        </w:rPr>
        <w:t>[Минздравом России, Управлением по контролю за пищевыми продуктами и лекарственными средствами США (FDA), регуляторными инстанциями в Европейской экономической зоне (ЕЕА), Восточной Европе или Азии] для лечения пациентов с [заболевание(я)/состояние(я)]</w:t>
      </w:r>
      <w:r w:rsidRPr="00BD78F4">
        <w:rPr>
          <w:sz w:val="24"/>
          <w:szCs w:val="24"/>
          <w:lang w:val="ru-RU" w:eastAsia="ru-RU"/>
        </w:rPr>
        <w:t xml:space="preserve">. В Российской Федерации препарат продается под торговым наименованием/наименованиями </w:t>
      </w:r>
      <w:r w:rsidRPr="00BD78F4">
        <w:rPr>
          <w:i/>
          <w:sz w:val="24"/>
          <w:szCs w:val="24"/>
          <w:lang w:val="ru-RU" w:eastAsia="ru-RU"/>
        </w:rPr>
        <w:t>[наименование]</w:t>
      </w:r>
      <w:r w:rsidRPr="00BD78F4">
        <w:rPr>
          <w:sz w:val="24"/>
          <w:szCs w:val="24"/>
          <w:lang w:val="ru-RU" w:eastAsia="ru-RU"/>
        </w:rPr>
        <w:t xml:space="preserve">. </w:t>
      </w:r>
      <w:r w:rsidRPr="00BD78F4">
        <w:rPr>
          <w:i/>
          <w:sz w:val="24"/>
          <w:szCs w:val="24"/>
          <w:lang w:val="ru-RU" w:eastAsia="ru-RU"/>
        </w:rPr>
        <w:t>(если применимо)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Рекомендуем </w:t>
      </w:r>
      <w:r w:rsidRPr="00BD78F4">
        <w:rPr>
          <w:rFonts w:eastAsia="Times New Roman"/>
          <w:sz w:val="24"/>
          <w:szCs w:val="24"/>
          <w:lang w:val="ru-RU" w:eastAsia="ru-RU"/>
        </w:rPr>
        <w:t>Вам</w:t>
      </w:r>
      <w:r w:rsidRPr="00BD78F4">
        <w:rPr>
          <w:sz w:val="24"/>
          <w:szCs w:val="24"/>
          <w:lang w:val="ru-RU" w:eastAsia="ru-RU"/>
        </w:rPr>
        <w:t xml:space="preserve"> сообщать о Вашем участии в исследовании </w:t>
      </w:r>
      <w:r w:rsidR="00251340" w:rsidRPr="00BD78F4">
        <w:rPr>
          <w:sz w:val="24"/>
          <w:szCs w:val="24"/>
          <w:lang w:val="ru-RU" w:eastAsia="ru-RU"/>
        </w:rPr>
        <w:t xml:space="preserve">врачам </w:t>
      </w:r>
      <w:r w:rsidRPr="00BD78F4">
        <w:rPr>
          <w:sz w:val="24"/>
          <w:szCs w:val="24"/>
          <w:lang w:val="ru-RU" w:eastAsia="ru-RU"/>
        </w:rPr>
        <w:t xml:space="preserve">и </w:t>
      </w:r>
      <w:r w:rsidR="00251340" w:rsidRPr="00BD78F4">
        <w:rPr>
          <w:sz w:val="24"/>
          <w:szCs w:val="24"/>
          <w:lang w:val="ru-RU" w:eastAsia="ru-RU"/>
        </w:rPr>
        <w:t xml:space="preserve">другим </w:t>
      </w:r>
      <w:r w:rsidRPr="00BD78F4">
        <w:rPr>
          <w:sz w:val="24"/>
          <w:szCs w:val="24"/>
          <w:lang w:val="ru-RU" w:eastAsia="ru-RU"/>
        </w:rPr>
        <w:t>медицинским работникам, у которых Вы наблюдаетесь и к кому Вы обращаетесь или будете обращаться за медицинской помощью.</w:t>
      </w:r>
    </w:p>
    <w:p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КАКИЕ ВАРИАНТЫ ЛЕЧЕНИЯ ВОЗМОЖНЫ ПРИ УЧАСТИИ В ИССЛЕДОВАНИИ? КАК БУДЕТ ОСУЩЕСТВЛЯТЬСЯ РАСПРЕДЕЛЕНИЕ ПО ГРУППАМ ЛЕЧЕНИЯ?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Указать данные о вариантах лечения в процессе исследования и вероятность случайного распределения в одну из групп лечения; описать группу плацебо (если таковая предусмотрена дизайном протокола клинического исследования).</w:t>
      </w:r>
    </w:p>
    <w:p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ВОЗМОЖНОСТЬ ПРИЕМА ДРУГИХ ЛЕКАРСТВЕННЫХ ПРЕПАРАТОВ ВО ВРЕМЯ УЧАСТИЯ В ИССЛЕДОВАНИИ (</w:t>
      </w:r>
      <w:r w:rsidR="00B32410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если предусмотрено протоколом</w:t>
      </w:r>
      <w:r w:rsidRPr="00BD78F4">
        <w:rPr>
          <w:rFonts w:ascii="Times New Roman" w:hAnsi="Times New Roman"/>
          <w:caps/>
          <w:sz w:val="24"/>
          <w:szCs w:val="24"/>
          <w:lang w:val="ru-RU"/>
        </w:rPr>
        <w:t>)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Описать возможность приема других лекарственных препаратов, 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в зависимости от специфики протокола перечислить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группы, МНН либо торговые наименования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запрещенны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х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к приему во время участия в исследовании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препаратов и/или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указать на необходимость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обсудить этот вопрос с врачом-исследователем.</w:t>
      </w:r>
    </w:p>
    <w:p w:rsidR="002F4A59" w:rsidRPr="00BD78F4" w:rsidRDefault="002F4A59" w:rsidP="00A444B8">
      <w:pPr>
        <w:pStyle w:val="Blank"/>
        <w:tabs>
          <w:tab w:val="right" w:pos="9072"/>
        </w:tabs>
        <w:spacing w:before="240" w:after="240"/>
        <w:ind w:right="34"/>
        <w:rPr>
          <w:i/>
          <w:sz w:val="24"/>
          <w:szCs w:val="24"/>
          <w:lang w:val="ru-RU" w:eastAsia="ru-RU"/>
        </w:rPr>
      </w:pPr>
      <w:r w:rsidRPr="00BD78F4">
        <w:rPr>
          <w:i/>
          <w:sz w:val="24"/>
          <w:szCs w:val="24"/>
          <w:lang w:val="ru-RU" w:eastAsia="ru-RU"/>
        </w:rPr>
        <w:t>Пример: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Во время Вашего участия в 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исследовании</w:t>
      </w:r>
      <w:r w:rsidRPr="00BD78F4">
        <w:rPr>
          <w:sz w:val="24"/>
          <w:szCs w:val="24"/>
          <w:lang w:val="ru-RU" w:eastAsia="ru-RU"/>
        </w:rPr>
        <w:t xml:space="preserve"> нельзя принимать некоторые лекарственные препараты. Если Вы принимаете какие-то препараты, обсудите это с врачом-исследователем. При необходимости он порекомендует Вам воздержаться от приема либо отменить прием некоторых препаратов. Однако</w:t>
      </w:r>
      <w:r w:rsidR="00774B86" w:rsidRPr="00BD78F4">
        <w:rPr>
          <w:sz w:val="24"/>
          <w:szCs w:val="24"/>
          <w:lang w:val="ru-RU" w:eastAsia="ru-RU"/>
        </w:rPr>
        <w:t>,</w:t>
      </w:r>
      <w:r w:rsidRPr="00BD78F4">
        <w:rPr>
          <w:sz w:val="24"/>
          <w:szCs w:val="24"/>
          <w:lang w:val="ru-RU" w:eastAsia="ru-RU"/>
        </w:rPr>
        <w:t xml:space="preserve"> не прекращайте прием обычно принимаемых Вами препаратов, пока Ваш врач-исследователь не скажет Вам об этом. 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 xml:space="preserve">Какие процедуры будут проведены, если вы согласитесь принять участие в исследовании? 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Указать процедуры исследования, включая инвазивные процедуры. Если существует вероятность проведения повторных процедур (например, в случае необходимости проведения дополнительных заборов крови), желательно </w:t>
      </w:r>
      <w:r w:rsidR="00774B86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это 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указать.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Если в ходе исследования пациенту выдается какое-либо дополнительное оборудование или материалы, указать это, уточнив, требуется ли их возврат по окончании участия в исследовании.</w:t>
      </w:r>
    </w:p>
    <w:p w:rsidR="007F219D" w:rsidRPr="00BD78F4" w:rsidRDefault="007F219D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Рекомендуется также указывать, что биообразцы будут/могут вывозиться за пределы </w:t>
      </w:r>
      <w:r w:rsidR="00774B86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Российской Федерации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.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Если планируется последующий возврат биообразц</w:t>
      </w:r>
      <w:r w:rsidR="00FE13C0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ов, это также желательно уточнить</w:t>
      </w:r>
      <w:r w:rsidR="004978F2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.</w:t>
      </w:r>
    </w:p>
    <w:p w:rsidR="007F219D" w:rsidRPr="00BD78F4" w:rsidRDefault="007F219D" w:rsidP="00A444B8">
      <w:pPr>
        <w:pStyle w:val="SynopsisHeading"/>
        <w:keepNext w:val="0"/>
        <w:spacing w:before="240" w:after="240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Пример:</w:t>
      </w:r>
    </w:p>
    <w:p w:rsidR="005D7974" w:rsidRPr="00BD78F4" w:rsidRDefault="005D7974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Во время Вашего участия в исследовании у Вас будут взяты образцы 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[вид образца]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, которые будут направлены для анализа в центральную лабораторию, расположенную за </w:t>
      </w:r>
      <w:r w:rsidR="00003B89" w:rsidRPr="00BD78F4">
        <w:rPr>
          <w:rFonts w:ascii="Times New Roman" w:hAnsi="Times New Roman"/>
          <w:b w:val="0"/>
          <w:sz w:val="24"/>
          <w:szCs w:val="24"/>
          <w:lang w:val="ru-RU"/>
        </w:rPr>
        <w:t>пределами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 Российской Федерации. Это делается с целью обеспечения единообразного подхода к изучению биологических образцов и минимизации возможных ошибок и отклонений при их анализе. Взятый у Вас образец будет промаркирован специальным кодом. Маркировка не будет содержать какой-либо идентифицирующей Вас информации. Ответственность за то, что полученные у Вас образцы будут использованы исключительно для целей исследования</w:t>
      </w:r>
      <w:r w:rsidR="00ED1AD6" w:rsidRPr="00BD78F4">
        <w:rPr>
          <w:sz w:val="24"/>
          <w:szCs w:val="24"/>
          <w:lang w:val="ru-RU"/>
        </w:rPr>
        <w:t xml:space="preserve"> </w:t>
      </w:r>
      <w:r w:rsidR="00ED1AD6"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[и указанных выше научных целей, </w:t>
      </w:r>
      <w:r w:rsidR="00ED1AD6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если применимо</w:t>
      </w:r>
      <w:r w:rsidR="00ED1AD6" w:rsidRPr="00BD78F4">
        <w:rPr>
          <w:rFonts w:ascii="Times New Roman" w:hAnsi="Times New Roman"/>
          <w:b w:val="0"/>
          <w:sz w:val="24"/>
          <w:szCs w:val="24"/>
          <w:lang w:val="ru-RU"/>
        </w:rPr>
        <w:t>]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>, несет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E217AA" w:rsidRPr="00BD78F4">
        <w:rPr>
          <w:rFonts w:ascii="Times New Roman" w:hAnsi="Times New Roman"/>
          <w:b w:val="0"/>
          <w:sz w:val="24"/>
          <w:szCs w:val="24"/>
          <w:lang w:val="ru-RU"/>
        </w:rPr>
        <w:t>с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>понсор.</w:t>
      </w:r>
    </w:p>
    <w:p w:rsidR="005D7974" w:rsidRPr="00BD78F4" w:rsidRDefault="005D7974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Соглашаясь на участие в исследовании и подписывая </w:t>
      </w:r>
      <w:r w:rsidR="003533CE" w:rsidRPr="00BD78F4">
        <w:rPr>
          <w:rFonts w:ascii="Times New Roman" w:hAnsi="Times New Roman"/>
          <w:b w:val="0"/>
          <w:sz w:val="24"/>
          <w:szCs w:val="24"/>
          <w:lang w:val="ru-RU"/>
        </w:rPr>
        <w:t>ф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орму информированного согласия, </w:t>
      </w:r>
      <w:r w:rsidR="00D40180" w:rsidRPr="00BD78F4">
        <w:rPr>
          <w:rFonts w:ascii="Times New Roman" w:hAnsi="Times New Roman"/>
          <w:b w:val="0"/>
          <w:sz w:val="24"/>
          <w:szCs w:val="24"/>
          <w:lang w:val="ru-RU"/>
        </w:rPr>
        <w:t xml:space="preserve">представленную в конце данного документа, </w:t>
      </w:r>
      <w:r w:rsidRPr="00BD78F4">
        <w:rPr>
          <w:rFonts w:ascii="Times New Roman" w:hAnsi="Times New Roman"/>
          <w:b w:val="0"/>
          <w:sz w:val="24"/>
          <w:szCs w:val="24"/>
          <w:lang w:val="ru-RU"/>
        </w:rPr>
        <w:t>Вы в том числе подтверждаете, что проинформированы об условиях забора и анализа Ваших биологических образцов. Если Вы не согласны с указанными условиями, Вам следует отказаться от участия в исследовании.</w:t>
      </w:r>
    </w:p>
    <w:p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ваши обязанности как участника клинического исследования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Описать правила, которые должен соблюдать пациент, включая, например, требование вовремя приходить на визиты, не употреблять алкоголь, вести дневник, соблюдать рекомендуемую диету и т.д.</w:t>
      </w:r>
    </w:p>
    <w:p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правила приема исследуемого препарата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Описать правила приема препарата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BD78F4">
        <w:rPr>
          <w:rFonts w:ascii="Times New Roman" w:hAnsi="Times New Roman"/>
          <w:b w:val="0"/>
          <w:caps/>
          <w:sz w:val="24"/>
          <w:szCs w:val="24"/>
          <w:lang w:val="ru-RU"/>
        </w:rPr>
        <w:t>Д</w:t>
      </w: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ОПОЛНИТЕЛЬНое ИССЛЕДОВАНИе </w:t>
      </w:r>
      <w:r w:rsidRPr="00BD78F4">
        <w:rPr>
          <w:rFonts w:ascii="Times New Roman" w:hAnsi="Times New Roman"/>
          <w:bCs/>
          <w:i/>
          <w:sz w:val="24"/>
          <w:szCs w:val="24"/>
          <w:lang w:val="ru-RU" w:eastAsia="ru-RU"/>
        </w:rPr>
        <w:t>(</w:t>
      </w:r>
      <w:r w:rsidRPr="00BD78F4">
        <w:rPr>
          <w:rFonts w:ascii="Times New Roman" w:hAnsi="Times New Roman"/>
          <w:b w:val="0"/>
          <w:bCs/>
          <w:i/>
          <w:sz w:val="24"/>
          <w:szCs w:val="24"/>
          <w:lang w:val="ru-RU" w:eastAsia="ru-RU"/>
        </w:rPr>
        <w:t>генетическое, биомаркеры и пр. при наличии</w:t>
      </w:r>
      <w:r w:rsidRPr="00BD78F4">
        <w:rPr>
          <w:rFonts w:ascii="Times New Roman" w:hAnsi="Times New Roman"/>
          <w:bCs/>
          <w:i/>
          <w:sz w:val="24"/>
          <w:szCs w:val="24"/>
          <w:lang w:val="ru-RU" w:eastAsia="ru-RU"/>
        </w:rPr>
        <w:t>)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Это 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исследование</w:t>
      </w:r>
      <w:r w:rsidRPr="00BD78F4">
        <w:rPr>
          <w:sz w:val="24"/>
          <w:szCs w:val="24"/>
          <w:lang w:val="ru-RU" w:eastAsia="ru-RU"/>
        </w:rPr>
        <w:t xml:space="preserve"> включает дополнительное исследование (указать - генетическое, биомаркеры и пр.), участие в котором требует отдельного Вашего согласия. Дополнительное исследование проводится с целью … (краткое описание). </w:t>
      </w:r>
    </w:p>
    <w:p w:rsidR="00D40180" w:rsidRPr="00BD78F4" w:rsidRDefault="00D40180" w:rsidP="00D40180">
      <w:pPr>
        <w:pStyle w:val="TableText"/>
        <w:keepNext w:val="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i/>
          <w:sz w:val="24"/>
          <w:szCs w:val="24"/>
          <w:lang w:val="ru-RU" w:eastAsia="ru-RU"/>
        </w:rPr>
        <w:t xml:space="preserve">Если предусмотрен отдельный информационный листок: </w:t>
      </w:r>
      <w:r w:rsidRPr="00BD78F4">
        <w:rPr>
          <w:sz w:val="24"/>
          <w:szCs w:val="24"/>
          <w:lang w:val="ru-RU" w:eastAsia="ru-RU"/>
        </w:rPr>
        <w:t xml:space="preserve">Вам предоставят отдельную информацию для пациента и форму информированного согласия для дополнительного исследования. </w:t>
      </w:r>
    </w:p>
    <w:p w:rsidR="00D40180" w:rsidRPr="00BD78F4" w:rsidRDefault="00D40180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Если отдельный информационный листок не предусмотрен, указать процедуры дополнительной части исследования, включая инвазивные процедуры.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Указать процедуры дополнительной части исследования, включая инвазивные процедуры.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lastRenderedPageBreak/>
        <w:t xml:space="preserve">Ваш отказ от </w:t>
      </w:r>
      <w:r w:rsidRPr="00BD78F4">
        <w:rPr>
          <w:rFonts w:eastAsia="Times New Roman"/>
          <w:sz w:val="24"/>
          <w:szCs w:val="24"/>
          <w:lang w:val="ru-RU" w:eastAsia="ru-RU"/>
        </w:rPr>
        <w:t>участия</w:t>
      </w:r>
      <w:r w:rsidRPr="00BD78F4">
        <w:rPr>
          <w:sz w:val="24"/>
          <w:szCs w:val="24"/>
          <w:lang w:val="ru-RU" w:eastAsia="ru-RU"/>
        </w:rPr>
        <w:t xml:space="preserve"> в дополнительном исследовании (</w:t>
      </w:r>
      <w:r w:rsidRPr="00BD78F4">
        <w:rPr>
          <w:i/>
          <w:sz w:val="24"/>
          <w:szCs w:val="24"/>
          <w:lang w:val="ru-RU" w:eastAsia="ru-RU"/>
        </w:rPr>
        <w:t>указать - генетическое, биомаркеры и пр.</w:t>
      </w:r>
      <w:r w:rsidRPr="00BD78F4">
        <w:rPr>
          <w:sz w:val="24"/>
          <w:szCs w:val="24"/>
          <w:lang w:val="ru-RU" w:eastAsia="ru-RU"/>
        </w:rPr>
        <w:t>), никак не повлияет на Вашу возможность принять участие в основном исследовании.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Будет ли исследуемый препарат предоставлен после окончания исследования? 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Согласно пункту 34 Хельсинкской Декларации</w:t>
      </w:r>
      <w:r w:rsidR="0068312F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ВМА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, в процессе получения информированного согласия до сведения пациентов должна быть доведена информация о возможности предоставления требующейся им терапии по окончании исследования, в том случае, если в процессе исследования выяснилось, что она приносит им пользу. 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При заполнении данного раздела необходимо руководствоваться международной версией </w:t>
      </w:r>
      <w:r w:rsidR="003E63BA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и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нформации для пациента, а также учитывать особенности требований российского законодательства, ограничивающие доступность незарегистрированных лекарственных препаратов для пациентов. То есть необходимо оценить практическую выполнимость </w:t>
      </w:r>
      <w:r w:rsidR="0068312F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принимаемых 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на себя обязательств.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Ожидаемый риск и неудобства при участии в исследовании, возможные нежелательные РЕАКЦИИ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Описать ожидаемый риск или неудобства для </w:t>
      </w:r>
      <w:r w:rsidR="004D6B96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пациента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, а также возможные нежелательные реакции.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Важно: При заполнении данного раздела необходимо удостовериться, что отражаемые в ICF нежелательные реакции соответствуют данным </w:t>
      </w:r>
      <w:r w:rsidR="0068312F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б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рошюры исследователя и, для зарегистрированных в Р</w:t>
      </w:r>
      <w:r w:rsidR="00312BE0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оссийской 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Ф</w:t>
      </w:r>
      <w:r w:rsidR="00312BE0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едерации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препаратов,</w:t>
      </w:r>
      <w:r w:rsidRPr="00BD78F4" w:rsidDel="001E2A35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инструкции по применению (например, см. http://grls.rosminzdrav.ru/Default.aspx) как для исследуемого препарата, так и для препаратов сравнения и/или сопутствующей терапии.</w:t>
      </w:r>
    </w:p>
    <w:p w:rsidR="002F4A59" w:rsidRPr="00BD78F4" w:rsidRDefault="002F4A59" w:rsidP="00774B86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>Важно: При описании следует уделить особое внимание следующим аспектам:</w:t>
      </w:r>
    </w:p>
    <w:p w:rsidR="00E21813" w:rsidRPr="00BD78F4" w:rsidRDefault="00C81C8B" w:rsidP="00E21813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необходимы</w:t>
      </w:r>
      <w:r w:rsidR="00312BE0" w:rsidRPr="00BD78F4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 мер</w:t>
      </w:r>
      <w:r w:rsidR="00312BE0" w:rsidRPr="00BD78F4">
        <w:rPr>
          <w:rFonts w:ascii="Times New Roman" w:hAnsi="Times New Roman"/>
          <w:i/>
          <w:sz w:val="24"/>
          <w:szCs w:val="24"/>
          <w:lang w:eastAsia="ru-RU"/>
        </w:rPr>
        <w:t>ам</w:t>
      </w:r>
      <w:r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 по соблюдению контрацепции </w:t>
      </w:r>
      <w:r w:rsidRPr="00BD78F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(участников женщин, участников мужчин и их половых партнерш) </w:t>
      </w:r>
      <w:r w:rsidRPr="00BD78F4">
        <w:rPr>
          <w:rFonts w:ascii="Times New Roman" w:hAnsi="Times New Roman"/>
          <w:i/>
          <w:sz w:val="24"/>
          <w:szCs w:val="24"/>
          <w:lang w:eastAsia="ru-RU"/>
        </w:rPr>
        <w:t>во время исследования и в определенный временной промежуток после окончания исследования</w:t>
      </w:r>
      <w:r w:rsidR="00E21813" w:rsidRPr="00BD78F4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2F4A59" w:rsidRPr="00BD78F4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возможности участия в исследовании женщин в период беременности, женщин в период грудного вскармливания (за исключением протоколов клинического исследования лекарственного препарата, предназначенного для указанных женщин); </w:t>
      </w:r>
    </w:p>
    <w:p w:rsidR="00E21813" w:rsidRPr="00BD78F4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возможности токсического и тератогенного действия исследуемого препарата на эмбрион, на плод, возможности выделения исследуемого препарата с грудным молоком у кормящих матерей;</w:t>
      </w:r>
    </w:p>
    <w:p w:rsidR="00E21813" w:rsidRPr="00BD78F4" w:rsidRDefault="00533562" w:rsidP="00E21813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2F4A59" w:rsidRPr="00BD78F4">
        <w:rPr>
          <w:rFonts w:ascii="Times New Roman" w:hAnsi="Times New Roman"/>
          <w:i/>
          <w:sz w:val="24"/>
          <w:szCs w:val="24"/>
          <w:lang w:eastAsia="ru-RU"/>
        </w:rPr>
        <w:t xml:space="preserve">озможности воздействия исследуемого препарата на репродуктивную систему мужчин - участников исследования, на здоровье половых партнерш участников исследования, на эмбрион и плод, если зачатие произошло в период участия мужчины в исследовании и в определенный период после его завершения; </w:t>
      </w:r>
    </w:p>
    <w:p w:rsidR="00E21813" w:rsidRPr="00BD78F4" w:rsidRDefault="00E21813" w:rsidP="00E21813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возможности организации последующего наблюдения за течением беременности и ее исходом в случае наступления таковой у участниц либо половых партнерш участников исследования при наличии их согласия на это;</w:t>
      </w:r>
    </w:p>
    <w:p w:rsidR="002F4A59" w:rsidRPr="00BD78F4" w:rsidRDefault="002F4A59" w:rsidP="00E21813">
      <w:pPr>
        <w:spacing w:after="9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F4A59" w:rsidRPr="00BD78F4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lastRenderedPageBreak/>
        <w:t>рискам, связанным с забором крови для выполнения анализов, с проведением дополнительных исследований (КТ, МРТ и т.д.). Необходимо также уделить внимание указанию объема забираемой крови (указать в метрической системе мер, например: «…в объеме 10 мл»);</w:t>
      </w:r>
    </w:p>
    <w:p w:rsidR="002F4A59" w:rsidRPr="00BD78F4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возможности приглашения пациента на дополнительные визиты (если такая возможность предусмотрена протоколом);</w:t>
      </w:r>
    </w:p>
    <w:p w:rsidR="002F4A59" w:rsidRPr="00BD78F4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необходимости при приеме препарата соблюдать меры предосторожности, например, при вождении машины или при употреблении определенных продуктов питания (при наличии соответствующих указаний);</w:t>
      </w:r>
    </w:p>
    <w:p w:rsidR="002F4A59" w:rsidRPr="00BD78F4" w:rsidRDefault="002F4A59" w:rsidP="00533562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Могут быть другие, еще неизвестные риски, связанные с использованием </w:t>
      </w:r>
      <w:r w:rsidRPr="00BD78F4">
        <w:rPr>
          <w:i/>
          <w:sz w:val="24"/>
          <w:szCs w:val="24"/>
          <w:lang w:val="ru-RU" w:eastAsia="ru-RU"/>
        </w:rPr>
        <w:t>[название исследуемого препарата]</w:t>
      </w:r>
      <w:r w:rsidRPr="00BD78F4">
        <w:rPr>
          <w:sz w:val="24"/>
          <w:szCs w:val="24"/>
          <w:lang w:val="ru-RU" w:eastAsia="ru-RU"/>
        </w:rPr>
        <w:t xml:space="preserve">. В ходе исследования </w:t>
      </w:r>
      <w:r w:rsidR="00E217AA" w:rsidRPr="00BD78F4">
        <w:rPr>
          <w:sz w:val="24"/>
          <w:szCs w:val="24"/>
          <w:lang w:val="ru-RU" w:eastAsia="ru-RU"/>
        </w:rPr>
        <w:t>с</w:t>
      </w:r>
      <w:r w:rsidR="00A444B8" w:rsidRPr="00BD78F4">
        <w:rPr>
          <w:sz w:val="24"/>
          <w:szCs w:val="24"/>
          <w:lang w:val="ru-RU" w:eastAsia="ru-RU"/>
        </w:rPr>
        <w:t xml:space="preserve">понсору </w:t>
      </w:r>
      <w:r w:rsidRPr="00BD78F4">
        <w:rPr>
          <w:sz w:val="24"/>
          <w:szCs w:val="24"/>
          <w:lang w:val="ru-RU" w:eastAsia="ru-RU"/>
        </w:rPr>
        <w:t>может стать известной новая информация об исследуемом препарате и лечении. Эта информация может повлиять на Ваше желание продолжать участие в исследовании. Если такая информация появится, Ваш врач-исследователь сообщит Вам о ней в кратчайшие сроки.</w:t>
      </w:r>
    </w:p>
    <w:p w:rsidR="002F4A59" w:rsidRPr="00BD78F4" w:rsidRDefault="002F4A59" w:rsidP="00533562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 случае развития </w:t>
      </w:r>
      <w:r w:rsidR="008B5B51" w:rsidRPr="00BD78F4">
        <w:rPr>
          <w:sz w:val="24"/>
          <w:szCs w:val="24"/>
          <w:lang w:val="ru-RU" w:eastAsia="ru-RU"/>
        </w:rPr>
        <w:t xml:space="preserve">любых </w:t>
      </w:r>
      <w:r w:rsidRPr="00BD78F4">
        <w:rPr>
          <w:sz w:val="24"/>
          <w:szCs w:val="24"/>
          <w:lang w:val="ru-RU" w:eastAsia="ru-RU"/>
        </w:rPr>
        <w:t>реакций на исследуемый препарат</w:t>
      </w:r>
      <w:r w:rsidR="00340130" w:rsidRPr="00BD78F4">
        <w:rPr>
          <w:sz w:val="24"/>
          <w:szCs w:val="24"/>
          <w:lang w:val="ru-RU" w:eastAsia="ru-RU"/>
        </w:rPr>
        <w:t xml:space="preserve"> или возникновения неблагоприятных симптомов, даже если Вы думаете, что они </w:t>
      </w:r>
      <w:r w:rsidR="003533CE" w:rsidRPr="00BD78F4">
        <w:rPr>
          <w:sz w:val="24"/>
          <w:szCs w:val="24"/>
          <w:lang w:val="ru-RU" w:eastAsia="ru-RU"/>
        </w:rPr>
        <w:t xml:space="preserve">не </w:t>
      </w:r>
      <w:r w:rsidR="00340130" w:rsidRPr="00BD78F4">
        <w:rPr>
          <w:sz w:val="24"/>
          <w:szCs w:val="24"/>
          <w:lang w:val="ru-RU" w:eastAsia="ru-RU"/>
        </w:rPr>
        <w:t>связаны с участием в исследовании</w:t>
      </w:r>
      <w:r w:rsidRPr="00BD78F4">
        <w:rPr>
          <w:sz w:val="24"/>
          <w:szCs w:val="24"/>
          <w:lang w:val="ru-RU" w:eastAsia="ru-RU"/>
        </w:rPr>
        <w:t xml:space="preserve">, пожалуйста, свяжитесь с Вашим врачом-исследователем. 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получите ли вы пользу от участия в исследовании?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Описать ожидаемую выгоду и/или пользу</w:t>
      </w:r>
      <w:r w:rsidR="00AF6E58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, включая в соответствующих случаях пользу от наблюдения и проведения диагностических процедур</w:t>
      </w: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.</w:t>
      </w:r>
    </w:p>
    <w:p w:rsidR="002F4A59" w:rsidRPr="00BD78F4" w:rsidRDefault="002F4A59" w:rsidP="00C9716B">
      <w:pPr>
        <w:spacing w:before="240" w:after="2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78F4">
        <w:rPr>
          <w:rFonts w:ascii="Times New Roman" w:hAnsi="Times New Roman"/>
          <w:i/>
          <w:sz w:val="24"/>
          <w:szCs w:val="24"/>
          <w:lang w:eastAsia="ru-RU"/>
        </w:rPr>
        <w:t>Пример: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Участие в исследовании </w:t>
      </w:r>
      <w:r w:rsidRPr="00BD78F4">
        <w:rPr>
          <w:rFonts w:eastAsia="Times New Roman"/>
          <w:sz w:val="24"/>
          <w:szCs w:val="24"/>
          <w:lang w:val="ru-RU" w:eastAsia="ru-RU"/>
        </w:rPr>
        <w:t>может</w:t>
      </w:r>
      <w:r w:rsidRPr="00BD78F4">
        <w:rPr>
          <w:sz w:val="24"/>
          <w:szCs w:val="24"/>
          <w:lang w:val="ru-RU" w:eastAsia="ru-RU"/>
        </w:rPr>
        <w:t xml:space="preserve"> улучшить состояние Вашего здоровья и уменьшить выраженность симптомов заболевания, но может и не принести непосредственной пользы лично Вам. Предполагается, что информация, полученная в исследовании, позволит разработать новые методы лечения </w:t>
      </w:r>
      <w:r w:rsidR="005F3B37" w:rsidRPr="00BD78F4">
        <w:rPr>
          <w:i/>
          <w:sz w:val="24"/>
          <w:szCs w:val="24"/>
          <w:lang w:val="ru-RU" w:eastAsia="ru-RU"/>
        </w:rPr>
        <w:t>[</w:t>
      </w:r>
      <w:r w:rsidRPr="00BD78F4">
        <w:rPr>
          <w:i/>
          <w:sz w:val="24"/>
          <w:szCs w:val="24"/>
          <w:lang w:val="ru-RU" w:eastAsia="ru-RU"/>
        </w:rPr>
        <w:t>указать заболевание</w:t>
      </w:r>
      <w:r w:rsidR="005F3B37" w:rsidRPr="00BD78F4">
        <w:rPr>
          <w:i/>
          <w:sz w:val="24"/>
          <w:szCs w:val="24"/>
          <w:lang w:val="ru-RU" w:eastAsia="ru-RU"/>
        </w:rPr>
        <w:t>]</w:t>
      </w:r>
      <w:r w:rsidRPr="00BD78F4">
        <w:rPr>
          <w:sz w:val="24"/>
          <w:szCs w:val="24"/>
          <w:lang w:val="ru-RU" w:eastAsia="ru-RU"/>
        </w:rPr>
        <w:t xml:space="preserve"> и помочь пациентам в будущем.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доступны ли иные методы лечения?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Указать на наличие альтернативного(ых) метода(ов) лечения, помимо предусмотренных в исследовании, кратко описав их возможную выгоду и/или пользу, а также риск. Рекомендовать обсудить этот вопрос подробнее с врачом-исследователем.</w:t>
      </w:r>
    </w:p>
    <w:p w:rsidR="002F4A59" w:rsidRPr="00BD78F4" w:rsidRDefault="002F4A59" w:rsidP="00C9716B">
      <w:pPr>
        <w:pStyle w:val="SynopsisHeading"/>
        <w:keepNext w:val="0"/>
        <w:spacing w:before="240" w:after="240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Пример</w:t>
      </w:r>
      <w:r w:rsidRPr="00BD78F4">
        <w:rPr>
          <w:rFonts w:ascii="Times New Roman" w:hAnsi="Times New Roman"/>
          <w:i/>
          <w:sz w:val="24"/>
          <w:szCs w:val="24"/>
          <w:lang w:val="ru-RU" w:eastAsia="ru-RU"/>
        </w:rPr>
        <w:t>: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Вместо участия в исследовании Вы можете использовать иные доступные в Российской Федерации </w:t>
      </w:r>
      <w:r w:rsidRPr="00BD78F4">
        <w:rPr>
          <w:rFonts w:eastAsia="Times New Roman"/>
          <w:sz w:val="24"/>
          <w:szCs w:val="24"/>
          <w:lang w:val="ru-RU" w:eastAsia="ru-RU"/>
        </w:rPr>
        <w:t>средства</w:t>
      </w:r>
      <w:r w:rsidRPr="00BD78F4">
        <w:rPr>
          <w:sz w:val="24"/>
          <w:szCs w:val="24"/>
          <w:lang w:val="ru-RU" w:eastAsia="ru-RU"/>
        </w:rPr>
        <w:t xml:space="preserve"> и методы лечения. К таким, например, относятся </w:t>
      </w:r>
      <w:r w:rsidRPr="00BD78F4">
        <w:rPr>
          <w:i/>
          <w:sz w:val="24"/>
          <w:szCs w:val="24"/>
          <w:lang w:val="ru-RU" w:eastAsia="ru-RU"/>
        </w:rPr>
        <w:t>[дать краткий перечень наиболее распространенных средств и методов лечения, обращая внимание на необходимость указывать те торговые названия препаратов, под которыми они зарегистрированы в России]</w:t>
      </w:r>
      <w:r w:rsidRPr="00BD78F4">
        <w:rPr>
          <w:sz w:val="24"/>
          <w:szCs w:val="24"/>
          <w:lang w:val="ru-RU" w:eastAsia="ru-RU"/>
        </w:rPr>
        <w:t xml:space="preserve">. Ваш врач-исследователь более подробно расскажет Вам о доступных в настоящий момент средствах и методах лечения, в том числе о получаемых в рамках </w:t>
      </w:r>
      <w:r w:rsidRPr="00BD78F4">
        <w:rPr>
          <w:sz w:val="24"/>
          <w:szCs w:val="24"/>
          <w:lang w:val="ru-RU"/>
        </w:rPr>
        <w:t>стандартной программы медицинской помощи в Российской Федерации и обеспечиваемых государством (например, обязательное медицинское страхование), а также тех, которые Вы можете получить за свой счет. Он также объяснит Вам пользу и риски использования иных средств и методов лечения.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 xml:space="preserve">Компенсация за возможный ущерб, связанный с участием в исследовании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В соответствии с действующим законодательством Российской Федерации, риск причинения вреда жизни, здоровью пациента в результате проведения клинического исследования застрахован в страховой компании</w:t>
      </w:r>
      <w:r w:rsidRPr="00BD78F4">
        <w:rPr>
          <w:i/>
          <w:sz w:val="24"/>
          <w:szCs w:val="24"/>
          <w:lang w:val="ru-RU"/>
        </w:rPr>
        <w:t xml:space="preserve"> [название страховой компании]</w:t>
      </w:r>
      <w:r w:rsidRPr="00BD78F4">
        <w:rPr>
          <w:sz w:val="24"/>
          <w:szCs w:val="24"/>
          <w:lang w:val="ru-RU"/>
        </w:rPr>
        <w:t xml:space="preserve">. Объектом страхования является </w:t>
      </w:r>
      <w:r w:rsidRPr="00BD78F4">
        <w:rPr>
          <w:rFonts w:eastAsia="Times New Roman"/>
          <w:sz w:val="24"/>
          <w:szCs w:val="24"/>
          <w:lang w:val="ru-RU" w:eastAsia="ru-RU"/>
        </w:rPr>
        <w:t>имущественный</w:t>
      </w:r>
      <w:r w:rsidRPr="00BD78F4">
        <w:rPr>
          <w:sz w:val="24"/>
          <w:szCs w:val="24"/>
          <w:lang w:val="ru-RU"/>
        </w:rPr>
        <w:t xml:space="preserve"> интерес пациента, связанный с причинением вреда его жизни или здоровью в результате проведения клинического исследования при наличии причинно-следственной связи между наступлением страхового случая и участием пациента в клиническом исследовании.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 случае если Вы </w:t>
      </w:r>
      <w:r w:rsidRPr="00BD78F4">
        <w:rPr>
          <w:rFonts w:eastAsia="Times New Roman"/>
          <w:sz w:val="24"/>
          <w:szCs w:val="24"/>
          <w:lang w:val="ru-RU" w:eastAsia="ru-RU"/>
        </w:rPr>
        <w:t>согласитесь</w:t>
      </w:r>
      <w:r w:rsidRPr="00BD78F4">
        <w:rPr>
          <w:sz w:val="24"/>
          <w:szCs w:val="24"/>
          <w:lang w:val="ru-RU"/>
        </w:rPr>
        <w:t xml:space="preserve"> участвовать в данном клиническом исследовании, Вам будет выдан на руки полис обязательного страхования жизни и здоровья пациента-участника клинического исследования.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rFonts w:eastAsia="Times New Roman"/>
          <w:sz w:val="24"/>
          <w:szCs w:val="24"/>
          <w:lang w:val="ru-RU" w:eastAsia="ru-RU"/>
        </w:rPr>
        <w:t>Дополнительное</w:t>
      </w:r>
      <w:r w:rsidRPr="00BD78F4">
        <w:rPr>
          <w:sz w:val="24"/>
          <w:szCs w:val="24"/>
          <w:lang w:val="ru-RU"/>
        </w:rPr>
        <w:t xml:space="preserve"> доброволь</w:t>
      </w:r>
      <w:r w:rsidRPr="00BD78F4">
        <w:rPr>
          <w:sz w:val="24"/>
          <w:szCs w:val="24"/>
          <w:lang w:val="ru-RU" w:eastAsia="ru-RU"/>
        </w:rPr>
        <w:t>ное страхование и иные возможности предоставления лечения и (или) компенсации за счет органи</w:t>
      </w:r>
      <w:r w:rsidRPr="00BD78F4">
        <w:rPr>
          <w:sz w:val="24"/>
          <w:szCs w:val="24"/>
          <w:lang w:val="ru-RU"/>
        </w:rPr>
        <w:t>зации, проводящей клиническое исследование (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понсора), в случае причинения вреда Вашему здоровью не предусмотрены </w:t>
      </w:r>
      <w:r w:rsidRPr="00BD78F4">
        <w:rPr>
          <w:i/>
          <w:sz w:val="24"/>
          <w:szCs w:val="24"/>
          <w:lang w:val="ru-RU"/>
        </w:rPr>
        <w:t>(если применимо)</w:t>
      </w:r>
      <w:r w:rsidRPr="00BD78F4">
        <w:rPr>
          <w:sz w:val="24"/>
          <w:szCs w:val="24"/>
          <w:lang w:val="ru-RU"/>
        </w:rPr>
        <w:t>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 случае если у Вас есть полис добровольного медицинского страхования, Вам необходимо изучить условия страхования и ознакомиться с имеющимися в них ограничениями, поскольку участие в клиническом исследовании может повлиять на условия добровольного медицинского страхования и на право получения медицинской помощи в рамках добровольного медицинского страхования.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 любом случае, в соответствии с действующим законодательством Российской Федерации, Вы имеете право на </w:t>
      </w:r>
      <w:r w:rsidRPr="00BD78F4">
        <w:rPr>
          <w:rFonts w:eastAsia="Times New Roman"/>
          <w:sz w:val="24"/>
          <w:szCs w:val="24"/>
          <w:lang w:val="ru-RU" w:eastAsia="ru-RU"/>
        </w:rPr>
        <w:t>получение</w:t>
      </w:r>
      <w:r w:rsidRPr="00BD78F4">
        <w:rPr>
          <w:sz w:val="24"/>
          <w:szCs w:val="24"/>
          <w:lang w:val="ru-RU"/>
        </w:rPr>
        <w:t xml:space="preserve"> бесплатной медицинской помощи </w:t>
      </w:r>
      <w:bookmarkStart w:id="1" w:name="p246"/>
      <w:bookmarkEnd w:id="1"/>
      <w:r w:rsidRPr="00BD78F4">
        <w:rPr>
          <w:sz w:val="24"/>
          <w:szCs w:val="24"/>
          <w:lang w:val="ru-RU"/>
        </w:rPr>
        <w:t xml:space="preserve">в объеме, установленном </w:t>
      </w:r>
      <w:hyperlink r:id="rId10" w:tooltip="Постановление Правительства РФ от 04.10.2010 N 782 &quot;О Программе государственных гарантий оказания гражданам Российской Федерации бесплатной медицинской помощи на 2011 год&quot;" w:history="1">
        <w:r w:rsidRPr="00BD78F4">
          <w:rPr>
            <w:sz w:val="24"/>
            <w:szCs w:val="24"/>
            <w:lang w:val="ru-RU"/>
          </w:rPr>
          <w:t>базовой</w:t>
        </w:r>
      </w:hyperlink>
      <w:r w:rsidRPr="00BD78F4">
        <w:rPr>
          <w:sz w:val="24"/>
          <w:szCs w:val="24"/>
          <w:lang w:val="ru-RU"/>
        </w:rPr>
        <w:t xml:space="preserve"> и территориальной программами обязательного медицинского страхования.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bookmarkStart w:id="2" w:name="p247"/>
      <w:bookmarkEnd w:id="2"/>
      <w:r w:rsidRPr="00BD78F4">
        <w:rPr>
          <w:rFonts w:ascii="Times New Roman" w:hAnsi="Times New Roman"/>
          <w:caps/>
          <w:sz w:val="24"/>
          <w:szCs w:val="24"/>
          <w:lang w:val="ru-RU"/>
        </w:rPr>
        <w:t>За чей счет осуществляется проведение исследования?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Проведение данного исследования осуществляется за счет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>понсора. Вам не придется ничего платить за участие в данном исследовании.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Исследуемый препарат, визиты к врачу-исследователю и медицинские обследования, необходимые для данного исследования, будут для Вас бесплатными. При этом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>понсор не будет оплачивать проведение лечения и обследований, назначенных Вашим врачом-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исследователем</w:t>
      </w:r>
      <w:r w:rsidRPr="00BD78F4">
        <w:rPr>
          <w:sz w:val="24"/>
          <w:szCs w:val="24"/>
          <w:lang w:val="ru-RU"/>
        </w:rPr>
        <w:t xml:space="preserve"> или другим лечащим врачом, не связанных с Вашим участием в исследовании. Это означает, что расходы на проведение лечения и обследований, назначенных Вам и не связанных с Вашим участием в исследовании, возможно, должны быть оплачены Вами, если они не являются частью стандартной программы медицинской помощи в Российской Федерации и не обеспечены государством (обязательное медицинское страхование) или Вашей страховой компанией (добровольное медицинское страхование).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ВЫПЛАТЫ И КОМПЕНСАЦИЯ ЗА УЧАСТИЕ В ИССЛЕДОВАНИИ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Каких-либо выплат </w:t>
      </w:r>
      <w:r w:rsidRPr="00BD78F4">
        <w:rPr>
          <w:rFonts w:eastAsia="Times New Roman"/>
          <w:sz w:val="24"/>
          <w:szCs w:val="24"/>
          <w:lang w:val="ru-RU" w:eastAsia="ru-RU"/>
        </w:rPr>
        <w:t>за</w:t>
      </w:r>
      <w:r w:rsidRPr="00BD78F4">
        <w:rPr>
          <w:sz w:val="24"/>
          <w:szCs w:val="24"/>
          <w:lang w:val="ru-RU"/>
        </w:rPr>
        <w:t xml:space="preserve"> Ваше участие в данном исследовании не предусмотрено.</w:t>
      </w:r>
    </w:p>
    <w:p w:rsidR="002F4A59" w:rsidRPr="00BD78F4" w:rsidRDefault="002F4A59" w:rsidP="00190E00">
      <w:pPr>
        <w:pStyle w:val="ICFBodyText"/>
        <w:tabs>
          <w:tab w:val="right" w:pos="9072"/>
        </w:tabs>
        <w:spacing w:beforeLines="20" w:before="48"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i/>
          <w:sz w:val="24"/>
          <w:szCs w:val="24"/>
          <w:lang w:val="ru-RU"/>
        </w:rPr>
        <w:t>или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Вам </w:t>
      </w:r>
      <w:r w:rsidRPr="00BD78F4">
        <w:rPr>
          <w:rFonts w:eastAsia="Times New Roman"/>
          <w:sz w:val="24"/>
          <w:szCs w:val="24"/>
          <w:lang w:val="ru-RU" w:eastAsia="ru-RU"/>
        </w:rPr>
        <w:t>выплатят</w:t>
      </w:r>
      <w:r w:rsidRPr="00BD78F4">
        <w:rPr>
          <w:sz w:val="24"/>
          <w:szCs w:val="24"/>
          <w:lang w:val="ru-RU"/>
        </w:rPr>
        <w:t xml:space="preserve"> </w:t>
      </w:r>
      <w:r w:rsidRPr="00BD78F4">
        <w:rPr>
          <w:i/>
          <w:sz w:val="24"/>
          <w:szCs w:val="24"/>
          <w:lang w:val="ru-RU"/>
        </w:rPr>
        <w:t xml:space="preserve">[сумма] </w:t>
      </w:r>
      <w:r w:rsidRPr="00BD78F4">
        <w:rPr>
          <w:sz w:val="24"/>
          <w:szCs w:val="24"/>
          <w:lang w:val="ru-RU"/>
        </w:rPr>
        <w:t>рублей за участие в данном исследовании. Выплаты будут произведены по следующему графику: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lastRenderedPageBreak/>
        <w:t>[Укажите график выплат. Укажите график выплат в случае досрочного выбытия из исследования]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 xml:space="preserve">[Если применимо – в случае необходимости поездок по городу и/или в другие города] </w:t>
      </w:r>
      <w:r w:rsidRPr="00BD78F4">
        <w:rPr>
          <w:sz w:val="24"/>
          <w:szCs w:val="24"/>
          <w:lang w:val="ru-RU"/>
        </w:rPr>
        <w:t xml:space="preserve">Для проведения процедур исследования и/или дополнительных обследований Вам будет необходимо регулярно посещать исследовательский центр и/или другие лечебно-диагностические учреждения. Если в Вашем городе отсутствует возможность проведения </w:t>
      </w:r>
      <w:r w:rsidR="005A2BAC" w:rsidRPr="00BD78F4">
        <w:rPr>
          <w:i/>
          <w:sz w:val="24"/>
          <w:szCs w:val="24"/>
          <w:lang w:val="ru-RU"/>
        </w:rPr>
        <w:t>[</w:t>
      </w:r>
      <w:r w:rsidRPr="00BD78F4">
        <w:rPr>
          <w:i/>
          <w:sz w:val="24"/>
          <w:szCs w:val="24"/>
          <w:lang w:val="ru-RU"/>
        </w:rPr>
        <w:t>указать название процедур исследования и/или дополнительных обследований</w:t>
      </w:r>
      <w:r w:rsidR="005A2BAC" w:rsidRPr="00BD78F4">
        <w:rPr>
          <w:i/>
          <w:sz w:val="24"/>
          <w:szCs w:val="24"/>
          <w:lang w:val="ru-RU"/>
        </w:rPr>
        <w:t>]</w:t>
      </w:r>
      <w:r w:rsidRPr="00BD78F4">
        <w:rPr>
          <w:sz w:val="24"/>
          <w:szCs w:val="24"/>
          <w:lang w:val="ru-RU"/>
        </w:rPr>
        <w:t>, то для проведения данных процедур/обследований Вам будет необходимо посетить лечебно-диагностическое учреждение/исследовательский центр в другом городе.</w:t>
      </w:r>
    </w:p>
    <w:p w:rsidR="005A2BAC" w:rsidRPr="00190E00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При необходимости и </w:t>
      </w:r>
      <w:r w:rsidRPr="00BD78F4">
        <w:rPr>
          <w:rFonts w:eastAsia="Times New Roman"/>
          <w:sz w:val="24"/>
          <w:szCs w:val="24"/>
          <w:lang w:val="ru-RU" w:eastAsia="ru-RU"/>
        </w:rPr>
        <w:t>по</w:t>
      </w:r>
      <w:r w:rsidRPr="00BD78F4">
        <w:rPr>
          <w:sz w:val="24"/>
          <w:szCs w:val="24"/>
          <w:lang w:val="ru-RU"/>
        </w:rPr>
        <w:t xml:space="preserve"> согласованию с врачом-исследователем Вам могут быть предоставлены транспортные услуги для соответствующих поездок </w:t>
      </w:r>
    </w:p>
    <w:p w:rsidR="005A2BAC" w:rsidRPr="00BD78F4" w:rsidRDefault="005A2BAC" w:rsidP="005A2BAC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>[или]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Вам могут быть компенсированы связанные с этим транспортные расходы. Детали поездки/поездок с Вами обсудит врач-исследователь. Вам необходимо собирать чеки, подтверждающие транспортные расходы, и передавать их врачу-исследователю.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ДОСТУП И ОБРАБОТКА МЕДИЦИНСКОЙ ИНФОРМАЦИИ, СОДЕРЖАЩЕЙ ваши ПЕРСОНАЛЬНЫЕ ДАННЫЕ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деятельностью</w:t>
      </w:r>
      <w:r w:rsidRPr="00BD78F4">
        <w:rPr>
          <w:sz w:val="24"/>
          <w:szCs w:val="24"/>
          <w:lang w:val="ru-RU"/>
        </w:rPr>
        <w:t xml:space="preserve"> и обязанное в соответствии с законодательством Российской Федерации сохранять врачебную тайну. При наступлении страхового случая право на обработку Ваших персональных данных, согласно действующему законодательству Российской Федерации, также имеет страховая компания, осуществляющая обязательное страхование жизни и здоровья пациентов, участвующих в данном исследовании.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 представителям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понсора, включая сотрудников контрактной исследовательской организации,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относящейся к исследованию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деятельности</w:t>
      </w:r>
      <w:r w:rsidRPr="00BD78F4">
        <w:rPr>
          <w:sz w:val="24"/>
          <w:szCs w:val="24"/>
          <w:lang w:val="ru-RU"/>
        </w:rPr>
        <w:t xml:space="preserve"> и документации, проводимой для подтверждения соответствия этой деятельности, а также процедур сбора, анализа и представления данных протоколу исследования, соответствующим нормативным требованиям и утвержденным стандартным операционным процедурам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понсора,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Данные, полученные в ходе исследования, включая сведения медицинского характера, которые будут направлены спонсору исследования, будут обезличены врачом-исследователем и защищены присвоенным Вам уникальным кодом. Передаваемая таким образом обезличенная информация будет храниться компанией-спонсором необходимое время как в печатном, так и электронном виде и может быть использована при анализе результатов исследования, подготовке </w:t>
      </w:r>
      <w:r w:rsidRPr="00BD78F4">
        <w:rPr>
          <w:sz w:val="24"/>
          <w:szCs w:val="24"/>
          <w:lang w:val="ru-RU"/>
        </w:rPr>
        <w:lastRenderedPageBreak/>
        <w:t xml:space="preserve">соответствующих отчетов, в научных публикациях и для регистрации фармацевтических препаратов. Данная информация может передаваться другим компаниям, входящим в группу </w:t>
      </w:r>
      <w:r w:rsidR="00A444B8" w:rsidRPr="00BD78F4">
        <w:rPr>
          <w:sz w:val="24"/>
          <w:szCs w:val="24"/>
          <w:lang w:val="ru-RU"/>
        </w:rPr>
        <w:t xml:space="preserve">компаний </w:t>
      </w:r>
      <w:r w:rsidR="00E217AA" w:rsidRPr="00BD78F4">
        <w:rPr>
          <w:rFonts w:eastAsia="Times New Roman"/>
          <w:sz w:val="24"/>
          <w:szCs w:val="24"/>
          <w:lang w:val="ru-RU" w:eastAsia="ru-RU"/>
        </w:rPr>
        <w:t>с</w:t>
      </w:r>
      <w:r w:rsidRPr="00BD78F4">
        <w:rPr>
          <w:rFonts w:eastAsia="Times New Roman"/>
          <w:sz w:val="24"/>
          <w:szCs w:val="24"/>
          <w:lang w:val="ru-RU" w:eastAsia="ru-RU"/>
        </w:rPr>
        <w:t>понсор</w:t>
      </w:r>
      <w:r w:rsidR="00A444B8" w:rsidRPr="00BD78F4">
        <w:rPr>
          <w:sz w:val="24"/>
          <w:szCs w:val="24"/>
          <w:lang w:val="ru-RU"/>
        </w:rPr>
        <w:t>а</w:t>
      </w:r>
      <w:r w:rsidRPr="00BD78F4">
        <w:rPr>
          <w:sz w:val="24"/>
          <w:szCs w:val="24"/>
          <w:lang w:val="ru-RU"/>
        </w:rPr>
        <w:t xml:space="preserve">, организациям, работающим по договору с этими компаниями, в контролирующие органы, также она может быть отправлена в другие страны. Идентифицирующая Вас информация при этом нигде не будет использоваться, и связать эти данными с Вами, установив Вашу личность, будет невозможно.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</w:t>
      </w:r>
      <w:r w:rsidRPr="00BD78F4">
        <w:rPr>
          <w:rFonts w:eastAsia="Times New Roman"/>
          <w:sz w:val="24"/>
          <w:szCs w:val="24"/>
          <w:lang w:val="ru-RU" w:eastAsia="ru-RU"/>
        </w:rPr>
        <w:t>действующим</w:t>
      </w:r>
      <w:r w:rsidRPr="00BD78F4">
        <w:rPr>
          <w:sz w:val="24"/>
          <w:szCs w:val="24"/>
          <w:lang w:val="ru-RU"/>
        </w:rPr>
        <w:t xml:space="preserve">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в какой-то момент решите прекратить свое участие в исследовании, то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 имеет право </w:t>
      </w:r>
      <w:r w:rsidRPr="00BD78F4">
        <w:rPr>
          <w:rFonts w:eastAsia="Times New Roman"/>
          <w:sz w:val="24"/>
          <w:szCs w:val="24"/>
          <w:lang w:val="ru-RU" w:eastAsia="ru-RU"/>
        </w:rPr>
        <w:t>использовать</w:t>
      </w:r>
      <w:r w:rsidRPr="00BD78F4">
        <w:rPr>
          <w:sz w:val="24"/>
          <w:szCs w:val="24"/>
          <w:lang w:val="ru-RU"/>
        </w:rPr>
        <w:t xml:space="preserve"> информацию, полученную к этому моменту. </w:t>
      </w:r>
    </w:p>
    <w:p w:rsidR="00F40F41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Ваш врач-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исследователь</w:t>
      </w:r>
      <w:r w:rsidRPr="00BD78F4">
        <w:rPr>
          <w:sz w:val="24"/>
          <w:szCs w:val="24"/>
          <w:lang w:val="ru-RU"/>
        </w:rPr>
        <w:t xml:space="preserve"> будет хранить Вашу медицинскую документацию и список, позволяющий идентифицировать Вас по Вашему уникальному коду в течение как минимум </w:t>
      </w:r>
      <w:r w:rsidR="00F40F41" w:rsidRPr="00BD78F4">
        <w:rPr>
          <w:sz w:val="24"/>
          <w:szCs w:val="24"/>
          <w:lang w:val="ru-RU"/>
        </w:rPr>
        <w:t>двух</w:t>
      </w:r>
      <w:r w:rsidRPr="00BD78F4">
        <w:rPr>
          <w:sz w:val="24"/>
          <w:szCs w:val="24"/>
          <w:lang w:val="ru-RU"/>
        </w:rPr>
        <w:t xml:space="preserve"> лет</w:t>
      </w:r>
      <w:r w:rsidR="00F40F41" w:rsidRPr="00BD78F4">
        <w:rPr>
          <w:sz w:val="24"/>
          <w:szCs w:val="24"/>
          <w:lang w:val="ru-RU"/>
        </w:rPr>
        <w:t xml:space="preserve"> после государственной регистрации лекарственного препарата в Российской Федерации или официального прекращения клинической разработки исследуемого лекарственного препарата.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Вы имеете право запросить касающуюся Вас медицинскую информацию, хран</w:t>
      </w:r>
      <w:r w:rsidR="00D22139" w:rsidRPr="00BD78F4">
        <w:rPr>
          <w:sz w:val="24"/>
          <w:szCs w:val="24"/>
          <w:lang w:val="ru-RU"/>
        </w:rPr>
        <w:t>яшуюся</w:t>
      </w:r>
      <w:r w:rsidRPr="00BD78F4">
        <w:rPr>
          <w:sz w:val="24"/>
          <w:szCs w:val="24"/>
          <w:lang w:val="ru-RU"/>
        </w:rPr>
        <w:t xml:space="preserve"> у Вашего врача</w:t>
      </w:r>
      <w:r w:rsidR="00A444B8" w:rsidRPr="00BD78F4">
        <w:rPr>
          <w:sz w:val="24"/>
          <w:szCs w:val="24"/>
          <w:lang w:val="ru-RU"/>
        </w:rPr>
        <w:t>-исследователя</w:t>
      </w:r>
      <w:r w:rsidRPr="00BD78F4">
        <w:rPr>
          <w:sz w:val="24"/>
          <w:szCs w:val="24"/>
          <w:lang w:val="ru-RU"/>
        </w:rPr>
        <w:t xml:space="preserve"> в исследовательском центре. Вы также имеете право потребовать, чтобы все неточности в данных были исправлены. Если Вы захотите сделать это, Вам нужно будет обратиться к своему врачу-исследователю.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Соглашаясь на </w:t>
      </w:r>
      <w:r w:rsidRPr="00BD78F4">
        <w:rPr>
          <w:rFonts w:eastAsia="Times New Roman"/>
          <w:sz w:val="24"/>
          <w:szCs w:val="24"/>
          <w:lang w:val="ru-RU" w:eastAsia="ru-RU"/>
        </w:rPr>
        <w:t>участие</w:t>
      </w:r>
      <w:r w:rsidRPr="00BD78F4">
        <w:rPr>
          <w:sz w:val="24"/>
          <w:szCs w:val="24"/>
          <w:lang w:val="ru-RU"/>
        </w:rPr>
        <w:t xml:space="preserve"> в исследовании и подписывая </w:t>
      </w:r>
      <w:r w:rsidR="003E63BA" w:rsidRPr="00BD78F4">
        <w:rPr>
          <w:sz w:val="24"/>
          <w:szCs w:val="24"/>
          <w:lang w:val="ru-RU"/>
        </w:rPr>
        <w:t>ф</w:t>
      </w:r>
      <w:r w:rsidRPr="00BD78F4">
        <w:rPr>
          <w:sz w:val="24"/>
          <w:szCs w:val="24"/>
          <w:lang w:val="ru-RU"/>
        </w:rPr>
        <w:t xml:space="preserve">орму информированного согласия, Вы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отказаться от участия в исследовании. 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Что произойдет, если Вы измените свое решение?</w:t>
      </w:r>
    </w:p>
    <w:p w:rsidR="002F4A59" w:rsidRPr="00BD78F4" w:rsidRDefault="002F4A59" w:rsidP="002C076D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Ваше участие в данном исследовании является добровольным. Вы не обязаны принимать участие в этом клиническом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медицинской помощи в рамках государственных программ. 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МОГУТ ЛИ ВАС ВЫВЕСТИ ИЗ ИССЛЕДОВАНИЯ?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 врач-исследователь имеет право в любое время вывести Вас из исследования с Вашего согласия или без </w:t>
      </w:r>
      <w:r w:rsidRPr="00BD78F4">
        <w:rPr>
          <w:rFonts w:eastAsia="Times New Roman"/>
          <w:sz w:val="24"/>
          <w:szCs w:val="24"/>
          <w:lang w:val="ru-RU" w:eastAsia="ru-RU"/>
        </w:rPr>
        <w:t>него</w:t>
      </w:r>
      <w:r w:rsidRPr="00BD78F4">
        <w:rPr>
          <w:sz w:val="24"/>
          <w:szCs w:val="24"/>
          <w:lang w:val="ru-RU"/>
        </w:rPr>
        <w:t xml:space="preserve">.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>понсор имеет право дать указание Вашему врачу-исследователю вывести Вас из исследования с Вашего согласия или без него. Эти решения могут быть приняты, если:</w:t>
      </w:r>
    </w:p>
    <w:p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продолжение участия в данном исследовании не соответствует Вашим интересам с медицинской точки зрения;</w:t>
      </w:r>
    </w:p>
    <w:p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Вы не следуете указаниям Вашего врача-исследователя;</w:t>
      </w:r>
    </w:p>
    <w:p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исследование прекращается досрочно.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>что произойдет по окончании исследования или при досрочном выбытии из исследования?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досрочно </w:t>
      </w:r>
      <w:r w:rsidR="007355E5" w:rsidRPr="00BD78F4">
        <w:rPr>
          <w:sz w:val="24"/>
          <w:szCs w:val="24"/>
          <w:lang w:val="ru-RU"/>
        </w:rPr>
        <w:t xml:space="preserve">прекратите </w:t>
      </w:r>
      <w:r w:rsidRPr="00BD78F4">
        <w:rPr>
          <w:sz w:val="24"/>
          <w:szCs w:val="24"/>
          <w:lang w:val="ru-RU"/>
        </w:rPr>
        <w:t xml:space="preserve">участие в исследовании, Вас попросят еще раз посетить Вашего </w:t>
      </w:r>
      <w:r w:rsidRPr="00BD78F4">
        <w:rPr>
          <w:rFonts w:eastAsia="Times New Roman"/>
          <w:sz w:val="24"/>
          <w:szCs w:val="24"/>
          <w:lang w:val="ru-RU" w:eastAsia="ru-RU"/>
        </w:rPr>
        <w:t>врача</w:t>
      </w:r>
      <w:r w:rsidRPr="00BD78F4">
        <w:rPr>
          <w:sz w:val="24"/>
          <w:szCs w:val="24"/>
          <w:lang w:val="ru-RU"/>
        </w:rPr>
        <w:t>-исследователя для проведения заключительных обследований.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iCs/>
          <w:sz w:val="24"/>
          <w:szCs w:val="24"/>
          <w:lang w:val="ru-RU"/>
        </w:rPr>
      </w:pPr>
      <w:r w:rsidRPr="00BD78F4">
        <w:rPr>
          <w:iCs/>
          <w:sz w:val="24"/>
          <w:szCs w:val="24"/>
          <w:lang w:val="ru-RU"/>
        </w:rPr>
        <w:t xml:space="preserve">В случае </w:t>
      </w:r>
      <w:r w:rsidRPr="00BD78F4">
        <w:rPr>
          <w:rFonts w:eastAsia="Times New Roman"/>
          <w:sz w:val="24"/>
          <w:szCs w:val="24"/>
          <w:lang w:val="ru-RU" w:eastAsia="ru-RU"/>
        </w:rPr>
        <w:t>появления</w:t>
      </w:r>
      <w:r w:rsidRPr="00BD78F4">
        <w:rPr>
          <w:iCs/>
          <w:sz w:val="24"/>
          <w:szCs w:val="24"/>
          <w:lang w:val="ru-RU"/>
        </w:rPr>
        <w:t xml:space="preserve"> нежелательных реакций после того, как Вы закончите прием исследуемого препарата, пожалуйста, сообщите о них Вашему врачу-исследователю. Ваш врач-исследователь сможет добавить эти данные к информации, собранной в ходе Вашего участия в исследовании.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i/>
          <w:iCs/>
          <w:sz w:val="24"/>
          <w:szCs w:val="24"/>
          <w:lang w:val="ru-RU"/>
        </w:rPr>
      </w:pPr>
      <w:r w:rsidRPr="00BD78F4">
        <w:rPr>
          <w:iCs/>
          <w:sz w:val="24"/>
          <w:szCs w:val="24"/>
          <w:lang w:val="ru-RU"/>
        </w:rPr>
        <w:t xml:space="preserve">Ваш врач-исследователь свяжется с Вами через </w:t>
      </w:r>
      <w:r w:rsidR="00C9716B" w:rsidRPr="00BD78F4">
        <w:rPr>
          <w:i/>
          <w:iCs/>
          <w:sz w:val="24"/>
          <w:szCs w:val="24"/>
          <w:lang w:val="ru-RU"/>
        </w:rPr>
        <w:t>[количество дней]</w:t>
      </w:r>
      <w:r w:rsidRPr="00BD78F4">
        <w:rPr>
          <w:iCs/>
          <w:sz w:val="24"/>
          <w:szCs w:val="24"/>
          <w:lang w:val="ru-RU"/>
        </w:rPr>
        <w:t xml:space="preserve"> дней после того, как Вы примете последнюю дозу исследуемого препарата, чтобы узнать о возможных нежелательных реакциях. Эти данные будут добавлены к информации, собранной в ходе Вашего участия в исследовании. </w:t>
      </w:r>
      <w:r w:rsidRPr="00BD78F4">
        <w:rPr>
          <w:i/>
          <w:iCs/>
          <w:sz w:val="24"/>
          <w:szCs w:val="24"/>
          <w:lang w:val="ru-RU"/>
        </w:rPr>
        <w:t>(если применимо)</w:t>
      </w:r>
    </w:p>
    <w:p w:rsidR="002F4A59" w:rsidRPr="00BD78F4" w:rsidRDefault="002F4A59" w:rsidP="00190E00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Описать возможность и условия использования полученных данных, а также биообразцов в случае до</w:t>
      </w:r>
      <w:r w:rsidR="00B368E7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срочно</w:t>
      </w:r>
      <w:r w:rsidR="00D07CE5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го</w:t>
      </w:r>
      <w:r w:rsidR="00B368E7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D07CE5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прекращения участия пациента</w:t>
      </w:r>
      <w:r w:rsidR="00B368E7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D07CE5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в </w:t>
      </w:r>
      <w:r w:rsidR="00B368E7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исследовани</w:t>
      </w:r>
      <w:r w:rsidR="00D07CE5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и</w:t>
      </w:r>
      <w:r w:rsidR="00B368E7" w:rsidRPr="00BD78F4">
        <w:rPr>
          <w:rFonts w:ascii="Times New Roman" w:hAnsi="Times New Roman"/>
          <w:b w:val="0"/>
          <w:i/>
          <w:sz w:val="24"/>
          <w:szCs w:val="24"/>
          <w:lang w:val="ru-RU"/>
        </w:rPr>
        <w:t>.</w:t>
      </w:r>
    </w:p>
    <w:p w:rsidR="00DD7ADB" w:rsidRPr="00BD78F4" w:rsidRDefault="00DD7ADB" w:rsidP="00DD7ADB">
      <w:pPr>
        <w:pStyle w:val="ICFBodyText"/>
        <w:tabs>
          <w:tab w:val="right" w:pos="9072"/>
        </w:tabs>
        <w:spacing w:before="240" w:after="24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D78F4">
        <w:rPr>
          <w:rFonts w:ascii="Times New Roman" w:hAnsi="Times New Roman"/>
          <w:i/>
          <w:iCs/>
          <w:sz w:val="24"/>
          <w:szCs w:val="24"/>
          <w:lang w:val="ru-RU"/>
        </w:rPr>
        <w:t>Пр</w:t>
      </w:r>
      <w:r w:rsidRPr="00BD78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BD78F4">
        <w:rPr>
          <w:rFonts w:ascii="Times New Roman" w:hAnsi="Times New Roman"/>
          <w:i/>
          <w:iCs/>
          <w:sz w:val="24"/>
          <w:szCs w:val="24"/>
          <w:lang w:val="ru-RU"/>
        </w:rPr>
        <w:t>мер: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решите </w:t>
      </w:r>
      <w:r w:rsidRPr="00BD78F4">
        <w:rPr>
          <w:rFonts w:eastAsia="Times New Roman"/>
          <w:sz w:val="24"/>
          <w:szCs w:val="24"/>
          <w:lang w:val="ru-RU" w:eastAsia="ru-RU"/>
        </w:rPr>
        <w:t>закончить</w:t>
      </w:r>
      <w:r w:rsidRPr="00BD78F4">
        <w:rPr>
          <w:sz w:val="24"/>
          <w:szCs w:val="24"/>
          <w:lang w:val="ru-RU"/>
        </w:rPr>
        <w:t xml:space="preserve"> участие в исследовании досрочно, то Ваш образец </w:t>
      </w:r>
      <w:r w:rsidRPr="00BD78F4">
        <w:rPr>
          <w:i/>
          <w:sz w:val="24"/>
          <w:szCs w:val="24"/>
          <w:lang w:val="ru-RU"/>
        </w:rPr>
        <w:t xml:space="preserve">[вид образца] </w:t>
      </w:r>
      <w:r w:rsidRPr="00BD78F4">
        <w:rPr>
          <w:sz w:val="24"/>
          <w:szCs w:val="24"/>
          <w:lang w:val="ru-RU"/>
        </w:rPr>
        <w:t>будет уничтожен и не будет более использоваться для изучения.</w:t>
      </w:r>
      <w:r w:rsidRPr="00BD78F4">
        <w:rPr>
          <w:i/>
          <w:iCs/>
          <w:sz w:val="24"/>
          <w:szCs w:val="24"/>
          <w:lang w:val="ru-RU"/>
        </w:rPr>
        <w:t xml:space="preserve">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Если Вы решите закончить участие в исследовании досрочно, Вы соглашаетесь не ограничивать использование уже собранных данных.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 xml:space="preserve">[Сотрите следующее предложение для исследований с изучением статуса выживаемости]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 не </w:t>
      </w:r>
      <w:r w:rsidRPr="00BD78F4">
        <w:rPr>
          <w:rFonts w:eastAsia="Times New Roman"/>
          <w:sz w:val="24"/>
          <w:szCs w:val="24"/>
          <w:lang w:val="ru-RU" w:eastAsia="ru-RU"/>
        </w:rPr>
        <w:t>будет</w:t>
      </w:r>
      <w:r w:rsidRPr="00BD78F4">
        <w:rPr>
          <w:sz w:val="24"/>
          <w:szCs w:val="24"/>
          <w:lang w:val="ru-RU"/>
        </w:rPr>
        <w:t xml:space="preserve"> добавлять никаких новых данных к информации, собранной в ходе Вашего участия в исследовании.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 xml:space="preserve">[Для исследований с изучением статуса выживаемости включите следующее предложение] </w:t>
      </w:r>
      <w:r w:rsidR="00E217AA" w:rsidRPr="00BD78F4">
        <w:rPr>
          <w:sz w:val="24"/>
          <w:szCs w:val="24"/>
          <w:lang w:val="ru-RU"/>
        </w:rPr>
        <w:t>С</w:t>
      </w:r>
      <w:r w:rsidRPr="00BD78F4">
        <w:rPr>
          <w:sz w:val="24"/>
          <w:szCs w:val="24"/>
          <w:lang w:val="ru-RU"/>
        </w:rPr>
        <w:t xml:space="preserve">понсор </w:t>
      </w:r>
      <w:r w:rsidRPr="00BD78F4">
        <w:rPr>
          <w:rFonts w:eastAsia="Times New Roman"/>
          <w:sz w:val="24"/>
          <w:szCs w:val="24"/>
          <w:lang w:val="ru-RU" w:eastAsia="ru-RU"/>
        </w:rPr>
        <w:t>продолжит</w:t>
      </w:r>
      <w:r w:rsidRPr="00BD78F4">
        <w:rPr>
          <w:sz w:val="24"/>
          <w:szCs w:val="24"/>
          <w:lang w:val="ru-RU"/>
        </w:rPr>
        <w:t xml:space="preserve"> собирать информацию о Вас, как описано в следующем разделе.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можем ли мы связаться с другими вашими врачами, родными и близкими?</w:t>
      </w:r>
    </w:p>
    <w:p w:rsidR="002F4A59" w:rsidRPr="00BD78F4" w:rsidRDefault="002F4A59" w:rsidP="00B368E7">
      <w:pPr>
        <w:pStyle w:val="TableText"/>
        <w:keepNext w:val="0"/>
        <w:spacing w:before="120" w:after="120"/>
        <w:ind w:firstLine="709"/>
        <w:jc w:val="both"/>
        <w:rPr>
          <w:b/>
          <w:i/>
          <w:caps/>
          <w:sz w:val="24"/>
          <w:szCs w:val="24"/>
          <w:lang w:val="ru-RU"/>
        </w:rPr>
      </w:pPr>
      <w:r w:rsidRPr="00BD78F4">
        <w:rPr>
          <w:i/>
          <w:sz w:val="24"/>
          <w:szCs w:val="24"/>
          <w:lang w:val="ru-RU"/>
        </w:rPr>
        <w:t>[</w:t>
      </w:r>
      <w:r w:rsidR="00845B63" w:rsidRPr="00BD78F4">
        <w:rPr>
          <w:i/>
          <w:sz w:val="24"/>
          <w:szCs w:val="24"/>
          <w:lang w:val="ru-RU"/>
        </w:rPr>
        <w:t>Особенно важно д</w:t>
      </w:r>
      <w:r w:rsidRPr="00BD78F4">
        <w:rPr>
          <w:i/>
          <w:sz w:val="24"/>
          <w:szCs w:val="24"/>
          <w:lang w:val="ru-RU"/>
        </w:rPr>
        <w:t xml:space="preserve">ля исследований с изучением статуса выживаемости]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Мы хотели бы </w:t>
      </w:r>
      <w:r w:rsidRPr="00BD78F4">
        <w:rPr>
          <w:rFonts w:eastAsia="Times New Roman"/>
          <w:sz w:val="24"/>
          <w:szCs w:val="24"/>
          <w:lang w:val="ru-RU" w:eastAsia="ru-RU"/>
        </w:rPr>
        <w:t>получить</w:t>
      </w:r>
      <w:r w:rsidRPr="00BD78F4">
        <w:rPr>
          <w:sz w:val="24"/>
          <w:szCs w:val="24"/>
          <w:lang w:val="ru-RU"/>
        </w:rPr>
        <w:t xml:space="preserve"> Ваше согласие на то, чтобы информировать о Вашем участии в исследовании тех врачей, у которых Вы регулярно наблюдаетесь. Для всех Ваших врачей очень важно знать, что Вы, возможно, принимаете исследуемый препарат. В ходе исследования врач-исследователь будет спрашивать Вас об имеющихся у Вас симптомах. В случае наличия у Вас симптомов после окончания исследования, Ваши врачи, возможно, пожелают связаться с персоналом исследовательского центра.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Перед тем как назначить Вам новый препарат, всем Вашим врачам будет необходимо знать обо всех </w:t>
      </w:r>
      <w:r w:rsidRPr="00BD78F4">
        <w:rPr>
          <w:rFonts w:eastAsia="Times New Roman"/>
          <w:sz w:val="24"/>
          <w:szCs w:val="24"/>
          <w:lang w:val="ru-RU" w:eastAsia="ru-RU"/>
        </w:rPr>
        <w:t>препаратах</w:t>
      </w:r>
      <w:r w:rsidRPr="00BD78F4">
        <w:rPr>
          <w:sz w:val="24"/>
          <w:szCs w:val="24"/>
          <w:lang w:val="ru-RU"/>
        </w:rPr>
        <w:t>, которые Вы принимаете.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После того, как Вы закончите участие в исследовании (или если Вы досрочно прекратите участие в исследовании), Ваш врач-исследователь может снова связаться с Вами, чтобы узнать о Вашем самочувствии. Просим Вас сообщить врачу-исследователю телефон кого-нибудь из Ваших родных или близких, а также контакты врачей, у </w:t>
      </w:r>
      <w:r w:rsidR="00351DC4" w:rsidRPr="00BD78F4">
        <w:rPr>
          <w:sz w:val="24"/>
          <w:szCs w:val="24"/>
          <w:lang w:val="ru-RU"/>
        </w:rPr>
        <w:t xml:space="preserve">которых </w:t>
      </w:r>
      <w:r w:rsidRPr="00BD78F4">
        <w:rPr>
          <w:sz w:val="24"/>
          <w:szCs w:val="24"/>
          <w:lang w:val="ru-RU"/>
        </w:rPr>
        <w:t xml:space="preserve">Вы постоянно наблюдаетесь, чтобы в случае, если с Вами не удастся связаться, врач-исследователь смог получить информацию о </w:t>
      </w:r>
      <w:r w:rsidRPr="00BD78F4">
        <w:rPr>
          <w:sz w:val="24"/>
          <w:szCs w:val="24"/>
          <w:lang w:val="ru-RU"/>
        </w:rPr>
        <w:lastRenderedPageBreak/>
        <w:t>Вашем самочувствии. Подписывая данный документ, Вы также соглашаетесь, что полученная таким образом информация может быть добавлена в Вашу медицинскую документацию.</w:t>
      </w:r>
    </w:p>
    <w:p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Контактная информация </w:t>
      </w:r>
    </w:p>
    <w:p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Если у Вас есть вопросы об исследовании, пожалуйста, обратитесь к Вашему врачу-исследователю: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B368E7" w:rsidRPr="00BD78F4" w:rsidTr="00E8582C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8E7" w:rsidRPr="00BD78F4" w:rsidRDefault="00B368E7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68E7" w:rsidRPr="00BD78F4" w:rsidTr="00E8582C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B368E7" w:rsidRPr="00BD78F4" w:rsidRDefault="00B368E7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8E7" w:rsidRPr="00BD78F4" w:rsidRDefault="00B368E7" w:rsidP="00190E0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87F90" w:rsidRPr="007A634D" w:rsidRDefault="00D87F90" w:rsidP="007A634D">
      <w:pPr>
        <w:pStyle w:val="TableText"/>
        <w:keepNext w:val="0"/>
        <w:spacing w:before="120" w:after="120"/>
        <w:jc w:val="both"/>
        <w:rPr>
          <w:b/>
          <w:sz w:val="24"/>
          <w:szCs w:val="24"/>
          <w:lang w:val="ru-RU"/>
        </w:rPr>
      </w:pPr>
      <w:r w:rsidRPr="007A634D">
        <w:rPr>
          <w:b/>
          <w:sz w:val="24"/>
          <w:szCs w:val="24"/>
          <w:lang w:val="ru-RU"/>
        </w:rPr>
        <w:t>Независимый этический комитет</w:t>
      </w:r>
      <w:r w:rsidR="007A634D" w:rsidRPr="007A634D">
        <w:rPr>
          <w:b/>
          <w:sz w:val="24"/>
          <w:szCs w:val="24"/>
          <w:lang w:val="ru-RU"/>
        </w:rPr>
        <w:t xml:space="preserve"> НМИЦ им.В.А.Алмазова</w:t>
      </w:r>
      <w:r w:rsidRPr="007A634D">
        <w:rPr>
          <w:b/>
          <w:sz w:val="24"/>
          <w:szCs w:val="24"/>
          <w:lang w:val="ru-RU"/>
        </w:rPr>
        <w:t>:</w:t>
      </w:r>
    </w:p>
    <w:p w:rsidR="007A634D" w:rsidRPr="007A634D" w:rsidRDefault="007A634D" w:rsidP="007A634D">
      <w:pPr>
        <w:pStyle w:val="TableText"/>
        <w:keepNext w:val="0"/>
        <w:spacing w:before="120" w:after="120"/>
        <w:jc w:val="both"/>
        <w:rPr>
          <w:b/>
          <w:sz w:val="24"/>
          <w:szCs w:val="24"/>
          <w:lang w:val="ru-RU"/>
        </w:rPr>
      </w:pPr>
      <w:r w:rsidRPr="007A634D">
        <w:rPr>
          <w:b/>
          <w:sz w:val="24"/>
          <w:szCs w:val="24"/>
          <w:lang w:val="ru-RU"/>
        </w:rPr>
        <w:t>Санкт-Петербург, ул.Аккуратова, д.2., каб. 2011</w:t>
      </w:r>
    </w:p>
    <w:p w:rsidR="007A634D" w:rsidRPr="007A634D" w:rsidRDefault="007A634D" w:rsidP="007A634D">
      <w:pPr>
        <w:pStyle w:val="TableText"/>
        <w:keepNext w:val="0"/>
        <w:spacing w:before="120" w:after="120"/>
        <w:jc w:val="both"/>
        <w:rPr>
          <w:b/>
          <w:sz w:val="24"/>
          <w:szCs w:val="24"/>
          <w:lang w:val="ru-RU"/>
        </w:rPr>
      </w:pPr>
      <w:r w:rsidRPr="007A634D">
        <w:rPr>
          <w:b/>
          <w:sz w:val="24"/>
          <w:szCs w:val="24"/>
          <w:lang w:val="ru-RU"/>
        </w:rPr>
        <w:t>Телефон (812) 7025586</w:t>
      </w:r>
    </w:p>
    <w:p w:rsidR="00B368E7" w:rsidRPr="00BD78F4" w:rsidRDefault="00B368E7" w:rsidP="007A634D">
      <w:pPr>
        <w:pStyle w:val="TableText"/>
        <w:keepNext w:val="0"/>
        <w:spacing w:before="120" w:after="120"/>
        <w:ind w:firstLine="709"/>
        <w:jc w:val="both"/>
        <w:rPr>
          <w:b/>
          <w:bCs/>
          <w:sz w:val="28"/>
          <w:szCs w:val="28"/>
          <w:lang w:val="ru-RU"/>
        </w:rPr>
      </w:pPr>
      <w:r w:rsidRPr="00BD78F4">
        <w:rPr>
          <w:b/>
          <w:bCs/>
          <w:sz w:val="28"/>
          <w:szCs w:val="28"/>
          <w:lang w:val="ru-RU"/>
        </w:rPr>
        <w:t>Форма информированного согласия на участие в клиническом исследовании</w:t>
      </w:r>
    </w:p>
    <w:p w:rsidR="00544662" w:rsidRPr="00BD78F4" w:rsidRDefault="00544662" w:rsidP="00DF5A9C">
      <w:pPr>
        <w:pStyle w:val="TableText"/>
        <w:keepNext w:val="0"/>
        <w:spacing w:before="120" w:after="240"/>
        <w:ind w:firstLine="709"/>
        <w:jc w:val="both"/>
        <w:rPr>
          <w:sz w:val="24"/>
          <w:szCs w:val="24"/>
          <w:u w:val="single"/>
          <w:lang w:val="ru-RU"/>
        </w:rPr>
      </w:pPr>
      <w:r w:rsidRPr="00BD78F4">
        <w:rPr>
          <w:sz w:val="24"/>
          <w:szCs w:val="24"/>
          <w:u w:val="single"/>
          <w:lang w:val="ru-RU"/>
        </w:rPr>
        <w:t>Если у Вас все еще остались какие-либо вопросы, пожалуйста, задайте их Вашему врачу-исследователю или персоналу исследовательского центра прежде, чем Вы подпишете этот документ.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прочитал/прочитала эту информацию.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Информация напечатана на русском языке. Это язык, на котором я читаю, и который я понимаю.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получил/получила разъяснения об исследовании.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На мои вопросы об исследовании, возможных рисках, нежелательных реакциях и приеме исследуемого препарата я получил/получила удовлетворившие меня ответы.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понимаю, что могу прекратить участие в исследовании в любой момент времени.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 xml:space="preserve">На основе полученной информации я добровольно решил/решила принять участие в этом исследовании. </w:t>
      </w:r>
    </w:p>
    <w:p w:rsidR="00B368E7" w:rsidRPr="00BD78F4" w:rsidRDefault="00B368E7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 xml:space="preserve">Меня проинформировали, что в соответствии с законом «Об обращении лекарственных средств» запрещается проведение клинических исследований лекарственных препаратов с участием сотрудников правоохранительных органов. Настоящим я подтверждаю, что не являюсь сотрудником правоохранительных органов. </w:t>
      </w:r>
    </w:p>
    <w:p w:rsidR="00B368E7" w:rsidRPr="00BD78F4" w:rsidRDefault="00B368E7" w:rsidP="002F4A59">
      <w:pPr>
        <w:pStyle w:val="TableText"/>
        <w:keepNext w:val="0"/>
        <w:spacing w:before="120" w:after="120"/>
        <w:ind w:firstLine="709"/>
        <w:jc w:val="both"/>
        <w:rPr>
          <w:spacing w:val="-2"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Я получил/получила подписанный и датированный экземпляр </w:t>
      </w:r>
      <w:r w:rsidR="00414437" w:rsidRPr="00BD78F4">
        <w:rPr>
          <w:sz w:val="24"/>
          <w:szCs w:val="24"/>
          <w:lang w:val="ru-RU"/>
        </w:rPr>
        <w:t xml:space="preserve">этого </w:t>
      </w:r>
      <w:r w:rsidR="003E63BA" w:rsidRPr="00BD78F4">
        <w:rPr>
          <w:sz w:val="24"/>
          <w:szCs w:val="24"/>
          <w:lang w:val="ru-RU"/>
        </w:rPr>
        <w:t>и</w:t>
      </w:r>
      <w:r w:rsidRPr="00BD78F4">
        <w:rPr>
          <w:sz w:val="24"/>
          <w:szCs w:val="24"/>
          <w:lang w:val="ru-RU"/>
        </w:rPr>
        <w:t>нформационного листка пациента</w:t>
      </w:r>
      <w:r w:rsidRPr="00BD78F4">
        <w:rPr>
          <w:spacing w:val="-2"/>
          <w:sz w:val="24"/>
          <w:szCs w:val="24"/>
          <w:lang w:val="ru-RU"/>
        </w:rPr>
        <w:t>.</w:t>
      </w:r>
    </w:p>
    <w:p w:rsidR="00B368E7" w:rsidRPr="00BD78F4" w:rsidRDefault="00B368E7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u w:val="single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Меня </w:t>
      </w:r>
      <w:r w:rsidRPr="00BD78F4">
        <w:rPr>
          <w:rFonts w:eastAsia="Times New Roman"/>
          <w:sz w:val="24"/>
          <w:szCs w:val="24"/>
          <w:lang w:val="ru-RU" w:eastAsia="ru-RU"/>
        </w:rPr>
        <w:t>проинформировали</w:t>
      </w:r>
      <w:r w:rsidRPr="00BD78F4">
        <w:rPr>
          <w:sz w:val="24"/>
          <w:szCs w:val="24"/>
          <w:lang w:val="ru-RU" w:eastAsia="ru-RU"/>
        </w:rPr>
        <w:t xml:space="preserve">, что это исследование включает дополнительную часть для </w:t>
      </w:r>
      <w:r w:rsidRPr="00BD78F4">
        <w:rPr>
          <w:i/>
          <w:sz w:val="24"/>
          <w:szCs w:val="24"/>
          <w:lang w:val="ru-RU" w:eastAsia="ru-RU"/>
        </w:rPr>
        <w:t>[вставьте цель]</w:t>
      </w:r>
      <w:r w:rsidRPr="00BD78F4">
        <w:rPr>
          <w:sz w:val="24"/>
          <w:szCs w:val="24"/>
          <w:lang w:val="ru-RU" w:eastAsia="ru-RU"/>
        </w:rPr>
        <w:t>. Я согласен</w:t>
      </w:r>
      <w:r w:rsidR="002C3CF5" w:rsidRPr="00BD78F4">
        <w:rPr>
          <w:sz w:val="24"/>
          <w:szCs w:val="24"/>
          <w:lang w:val="ru-RU" w:eastAsia="ru-RU"/>
        </w:rPr>
        <w:t>/</w:t>
      </w:r>
      <w:r w:rsidRPr="00BD78F4">
        <w:rPr>
          <w:sz w:val="24"/>
          <w:szCs w:val="24"/>
          <w:lang w:val="ru-RU"/>
        </w:rPr>
        <w:t>согласна</w:t>
      </w:r>
      <w:r w:rsidRPr="00BD78F4">
        <w:rPr>
          <w:sz w:val="24"/>
          <w:szCs w:val="24"/>
          <w:lang w:val="ru-RU" w:eastAsia="ru-RU"/>
        </w:rPr>
        <w:t xml:space="preserve"> на участие в этой дополнительной части исследования. </w:t>
      </w:r>
      <w:r w:rsidRPr="00BD78F4">
        <w:rPr>
          <w:sz w:val="24"/>
          <w:szCs w:val="24"/>
          <w:u w:val="single"/>
          <w:lang w:val="ru-RU" w:eastAsia="ru-RU"/>
        </w:rPr>
        <w:t>(Вы сможете участвовать в основной части исследования, даже если не согласитесь на участие в дополнительной части исследования.)</w:t>
      </w:r>
    </w:p>
    <w:p w:rsidR="00B368E7" w:rsidRPr="00BD78F4" w:rsidRDefault="00B368E7" w:rsidP="00535623">
      <w:pPr>
        <w:pStyle w:val="ICFBodyText"/>
        <w:tabs>
          <w:tab w:val="right" w:pos="9072"/>
        </w:tabs>
        <w:spacing w:after="0"/>
        <w:rPr>
          <w:rFonts w:ascii="Times New Roman" w:hAnsi="Times New Roman"/>
          <w:sz w:val="40"/>
          <w:szCs w:val="40"/>
          <w:lang w:val="ru-RU" w:eastAsia="ru-RU"/>
        </w:rPr>
      </w:pPr>
      <w:r w:rsidRPr="00BD78F4">
        <w:rPr>
          <w:rFonts w:ascii="Times New Roman" w:hAnsi="Times New Roman"/>
          <w:sz w:val="40"/>
          <w:szCs w:val="40"/>
          <w:lang w:val="ru-RU" w:eastAsia="ru-RU"/>
        </w:rPr>
        <w:sym w:font="Wingdings" w:char="F06F"/>
      </w:r>
      <w:r w:rsidRPr="00BD78F4">
        <w:rPr>
          <w:rFonts w:ascii="Times New Roman" w:hAnsi="Times New Roman"/>
          <w:sz w:val="40"/>
          <w:szCs w:val="40"/>
          <w:lang w:val="ru-RU" w:eastAsia="ru-RU"/>
        </w:rPr>
        <w:t xml:space="preserve">  </w:t>
      </w:r>
      <w:r w:rsidRPr="00BD78F4">
        <w:rPr>
          <w:rFonts w:ascii="Times New Roman" w:hAnsi="Times New Roman"/>
          <w:sz w:val="24"/>
          <w:szCs w:val="24"/>
          <w:lang w:val="ru-RU" w:eastAsia="ru-RU"/>
        </w:rPr>
        <w:t>Да</w:t>
      </w:r>
    </w:p>
    <w:p w:rsidR="00B368E7" w:rsidRPr="00BD78F4" w:rsidRDefault="00B368E7" w:rsidP="00B368E7">
      <w:pPr>
        <w:pStyle w:val="ICFBodyText"/>
        <w:tabs>
          <w:tab w:val="right" w:pos="9072"/>
        </w:tabs>
        <w:spacing w:after="0"/>
        <w:rPr>
          <w:rFonts w:ascii="Times New Roman" w:hAnsi="Times New Roman"/>
          <w:sz w:val="40"/>
          <w:szCs w:val="40"/>
          <w:lang w:val="ru-RU" w:eastAsia="ru-RU"/>
        </w:rPr>
      </w:pPr>
      <w:r w:rsidRPr="00BD78F4">
        <w:rPr>
          <w:rFonts w:ascii="Times New Roman" w:hAnsi="Times New Roman"/>
          <w:sz w:val="40"/>
          <w:szCs w:val="40"/>
          <w:lang w:val="ru-RU" w:eastAsia="ru-RU"/>
        </w:rPr>
        <w:sym w:font="Wingdings" w:char="F06F"/>
      </w:r>
      <w:r w:rsidRPr="00BD78F4">
        <w:rPr>
          <w:rFonts w:ascii="Times New Roman" w:hAnsi="Times New Roman"/>
          <w:sz w:val="40"/>
          <w:szCs w:val="40"/>
          <w:lang w:val="ru-RU" w:eastAsia="ru-RU"/>
        </w:rPr>
        <w:t xml:space="preserve">  </w:t>
      </w:r>
      <w:r w:rsidRPr="00BD78F4">
        <w:rPr>
          <w:rFonts w:ascii="Times New Roman" w:hAnsi="Times New Roman"/>
          <w:sz w:val="24"/>
          <w:szCs w:val="24"/>
          <w:lang w:val="ru-RU" w:eastAsia="ru-RU"/>
        </w:rPr>
        <w:t>Нет</w:t>
      </w:r>
    </w:p>
    <w:p w:rsidR="00B368E7" w:rsidRPr="00BD78F4" w:rsidRDefault="00B368E7" w:rsidP="00B368E7">
      <w:pPr>
        <w:pStyle w:val="ICFBodyText"/>
        <w:tabs>
          <w:tab w:val="right" w:pos="9072"/>
        </w:tabs>
        <w:spacing w:before="120" w:after="0"/>
        <w:rPr>
          <w:rFonts w:ascii="Times New Roman" w:hAnsi="Times New Roman"/>
          <w:sz w:val="24"/>
          <w:szCs w:val="24"/>
          <w:lang w:val="ru-RU" w:eastAsia="ru-RU"/>
        </w:rPr>
      </w:pPr>
      <w:r w:rsidRPr="00BD78F4">
        <w:rPr>
          <w:rFonts w:ascii="Times New Roman" w:hAnsi="Times New Roman"/>
          <w:sz w:val="24"/>
          <w:szCs w:val="24"/>
          <w:lang w:val="ru-RU" w:eastAsia="ru-RU"/>
        </w:rPr>
        <w:t>(Пожалуйста, отметьте «Да» или «Нет»)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BD78F4" w:rsidTr="00F92D57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F92D57">
            <w:pPr>
              <w:pStyle w:val="ICFBodyText"/>
              <w:tabs>
                <w:tab w:val="right" w:pos="9072"/>
              </w:tabs>
              <w:spacing w:before="360" w:after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:rsidTr="00F92D57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68312F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ФИО пациента (полностью и разборчиво)</w:t>
            </w:r>
          </w:p>
        </w:tc>
      </w:tr>
      <w:tr w:rsidR="0035078D" w:rsidRPr="00BD78F4" w:rsidTr="00F92D57">
        <w:trPr>
          <w:trHeight w:val="726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:rsidTr="00F92D57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35078D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пациента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BD78F4" w:rsidRDefault="0035078D" w:rsidP="0035078D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35078D">
            <w:pPr>
              <w:pStyle w:val="ICFBodyText"/>
              <w:tabs>
                <w:tab w:val="right" w:pos="9072"/>
              </w:tabs>
              <w:spacing w:after="120"/>
              <w:ind w:right="-176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Дата (например, 01 апреля 2014 года)</w:t>
            </w:r>
          </w:p>
        </w:tc>
      </w:tr>
    </w:tbl>
    <w:p w:rsidR="0035078D" w:rsidRPr="00BD78F4" w:rsidRDefault="0035078D" w:rsidP="0035078D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Для участия в 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исследовании</w:t>
      </w:r>
      <w:r w:rsidRPr="00BD78F4">
        <w:rPr>
          <w:sz w:val="24"/>
          <w:szCs w:val="24"/>
          <w:lang w:val="ru-RU"/>
        </w:rPr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BD78F4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68312F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законного представителя (полностью и разборчиво)</w:t>
            </w:r>
          </w:p>
        </w:tc>
      </w:tr>
      <w:tr w:rsidR="0035078D" w:rsidRPr="00BD78F4" w:rsidTr="00602648">
        <w:trPr>
          <w:trHeight w:val="767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BD78F4" w:rsidRDefault="0035078D" w:rsidP="00190E00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:rsidTr="0060264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BD78F4" w:rsidRDefault="0035078D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BD78F4" w:rsidRDefault="0035078D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Дата (например, 01 апреля 2014 года)</w:t>
            </w:r>
          </w:p>
        </w:tc>
      </w:tr>
    </w:tbl>
    <w:p w:rsidR="00602648" w:rsidRPr="00BD78F4" w:rsidRDefault="00602648" w:rsidP="00DF5A9C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Заявление </w:t>
      </w:r>
      <w:r w:rsidRPr="00BD78F4">
        <w:rPr>
          <w:rFonts w:eastAsia="Times New Roman"/>
          <w:sz w:val="24"/>
          <w:szCs w:val="24"/>
          <w:lang w:val="ru-RU" w:eastAsia="ru-RU"/>
        </w:rPr>
        <w:t>незаинтересованного</w:t>
      </w:r>
      <w:r w:rsidRPr="00BD78F4">
        <w:rPr>
          <w:sz w:val="24"/>
          <w:szCs w:val="24"/>
          <w:lang w:val="ru-RU"/>
        </w:rPr>
        <w:t xml:space="preserve"> свидетеля</w:t>
      </w:r>
      <w:r w:rsidR="00F311CD" w:rsidRPr="00BD78F4">
        <w:rPr>
          <w:sz w:val="24"/>
          <w:szCs w:val="24"/>
          <w:lang w:val="ru-RU"/>
        </w:rPr>
        <w:t xml:space="preserve"> (н</w:t>
      </w:r>
      <w:r w:rsidRPr="00BD78F4">
        <w:rPr>
          <w:sz w:val="24"/>
          <w:szCs w:val="24"/>
          <w:lang w:val="ru-RU"/>
        </w:rPr>
        <w:t>еобходимо в случаях, когда пациент или его законный представитель не могут читать или писать</w:t>
      </w:r>
      <w:r w:rsidR="00DD7ADB" w:rsidRPr="00BD78F4">
        <w:rPr>
          <w:sz w:val="24"/>
          <w:szCs w:val="24"/>
          <w:lang w:val="ru-RU"/>
        </w:rPr>
        <w:t>;</w:t>
      </w:r>
      <w:r w:rsidRPr="00BD78F4">
        <w:rPr>
          <w:sz w:val="24"/>
          <w:szCs w:val="24"/>
          <w:lang w:val="ru-RU"/>
        </w:rPr>
        <w:t xml:space="preserve"> </w:t>
      </w:r>
      <w:r w:rsidR="00F311CD" w:rsidRPr="00BD78F4">
        <w:rPr>
          <w:sz w:val="24"/>
          <w:szCs w:val="24"/>
          <w:lang w:val="ru-RU"/>
        </w:rPr>
        <w:t>н</w:t>
      </w:r>
      <w:r w:rsidRPr="00BD78F4">
        <w:rPr>
          <w:sz w:val="24"/>
          <w:szCs w:val="24"/>
          <w:lang w:val="ru-RU"/>
        </w:rPr>
        <w:t>езаинтересованный свидетель должен присутствовать на протяжении всего времени разъяснительной беседы пациента с лицом, получающим согласие, включая процесс обсуждения информации об исследовании и условиях участия в нем</w:t>
      </w:r>
      <w:r w:rsidR="00F311CD" w:rsidRPr="00BD78F4">
        <w:rPr>
          <w:sz w:val="24"/>
          <w:szCs w:val="24"/>
          <w:lang w:val="ru-RU"/>
        </w:rPr>
        <w:t>)</w:t>
      </w:r>
      <w:r w:rsidR="002C3CF5" w:rsidRPr="00BD78F4">
        <w:rPr>
          <w:sz w:val="24"/>
          <w:szCs w:val="24"/>
          <w:lang w:val="ru-RU"/>
        </w:rPr>
        <w:t>:</w:t>
      </w:r>
    </w:p>
    <w:p w:rsidR="00602648" w:rsidRPr="00BD78F4" w:rsidRDefault="00602648" w:rsidP="00602648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Я подтверждаю, что информация, изложенная в данном документе, была подробно объяснена пациенту и/или законному представителю пациента. Пациент и/или законный представитель </w:t>
      </w:r>
      <w:r w:rsidRPr="00BD78F4">
        <w:rPr>
          <w:rFonts w:eastAsia="Times New Roman"/>
          <w:sz w:val="24"/>
          <w:szCs w:val="24"/>
          <w:lang w:val="ru-RU" w:eastAsia="ru-RU"/>
        </w:rPr>
        <w:t>пациента</w:t>
      </w:r>
      <w:r w:rsidRPr="00BD78F4">
        <w:rPr>
          <w:sz w:val="24"/>
          <w:szCs w:val="24"/>
          <w:lang w:val="ru-RU"/>
        </w:rPr>
        <w:t xml:space="preserve">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602648" w:rsidRPr="00BD78F4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602648" w:rsidRPr="00BD78F4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BD78F4" w:rsidRDefault="00602648" w:rsidP="0068312F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незаинтересованного свидетеля (полностью и разборчиво)</w:t>
            </w:r>
          </w:p>
        </w:tc>
      </w:tr>
      <w:tr w:rsidR="00602648" w:rsidRPr="00BD78F4" w:rsidTr="0060264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602648" w:rsidRPr="00BD78F4" w:rsidTr="0060264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BD78F4" w:rsidRDefault="00602648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незаинтересованного свидетеля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BD78F4" w:rsidRDefault="00602648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BD78F4" w:rsidRDefault="00602648" w:rsidP="00285343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Дата (например, 01 апреля 2014 года)</w:t>
            </w:r>
          </w:p>
        </w:tc>
      </w:tr>
      <w:tr w:rsidR="00602648" w:rsidRPr="00BD78F4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602648" w:rsidRPr="00BD78F4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BD78F4" w:rsidRDefault="00602648" w:rsidP="0011263C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</w:t>
            </w:r>
            <w:r w:rsidR="0011263C"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врача-исследователя</w:t>
            </w: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, получавшего согласие (полностью и разборчиво)</w:t>
            </w:r>
          </w:p>
        </w:tc>
      </w:tr>
      <w:tr w:rsidR="00602648" w:rsidRPr="00BD78F4" w:rsidTr="0060264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BD78F4" w:rsidRDefault="00602648" w:rsidP="00F92D57">
            <w:pPr>
              <w:pStyle w:val="ICFBodyText"/>
              <w:tabs>
                <w:tab w:val="right" w:pos="9072"/>
              </w:tabs>
              <w:spacing w:before="360"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602648" w:rsidRPr="00226C21" w:rsidTr="00602648">
        <w:trPr>
          <w:trHeight w:val="437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BD78F4" w:rsidRDefault="00602648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Подпись </w:t>
            </w:r>
            <w:r w:rsidR="004E29AD"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врача-исследователя</w:t>
            </w: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, получавшего согласие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BD78F4" w:rsidRDefault="00602648" w:rsidP="00602648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226C21" w:rsidRDefault="00602648" w:rsidP="00285343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Дата (например, 01 апреля 2014 года)</w:t>
            </w:r>
          </w:p>
        </w:tc>
      </w:tr>
    </w:tbl>
    <w:p w:rsidR="00C65B41" w:rsidRPr="00602648" w:rsidRDefault="00C65B41" w:rsidP="00F92D57">
      <w:pPr>
        <w:rPr>
          <w:rFonts w:ascii="Times New Roman" w:hAnsi="Times New Roman"/>
          <w:sz w:val="24"/>
          <w:szCs w:val="24"/>
        </w:rPr>
      </w:pPr>
    </w:p>
    <w:sectPr w:rsidR="00C65B41" w:rsidRPr="00602648" w:rsidSect="00E217AA">
      <w:footerReference w:type="default" r:id="rId11"/>
      <w:pgSz w:w="11906" w:h="16838" w:code="9"/>
      <w:pgMar w:top="1134" w:right="567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20" w:rsidRDefault="00CF3020">
      <w:r>
        <w:separator/>
      </w:r>
    </w:p>
  </w:endnote>
  <w:endnote w:type="continuationSeparator" w:id="0">
    <w:p w:rsidR="00CF3020" w:rsidRDefault="00CF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E" w:rsidRPr="00544662" w:rsidRDefault="00642F3E" w:rsidP="00B368E7">
    <w:pPr>
      <w:pStyle w:val="a5"/>
      <w:spacing w:before="240" w:after="0" w:line="240" w:lineRule="auto"/>
      <w:rPr>
        <w:rFonts w:ascii="Times New Roman" w:hAnsi="Times New Roman"/>
        <w:sz w:val="20"/>
        <w:szCs w:val="20"/>
      </w:rPr>
    </w:pPr>
    <w:r w:rsidRPr="00544662">
      <w:rPr>
        <w:rFonts w:ascii="Times New Roman" w:hAnsi="Times New Roman"/>
        <w:sz w:val="20"/>
        <w:szCs w:val="20"/>
      </w:rPr>
      <w:t>Информационный листок пациента</w:t>
    </w:r>
    <w:r w:rsidR="0094648A" w:rsidRPr="00E217AA">
      <w:rPr>
        <w:rFonts w:ascii="Times New Roman" w:hAnsi="Times New Roman"/>
        <w:sz w:val="20"/>
        <w:szCs w:val="20"/>
      </w:rPr>
      <w:t>,</w:t>
    </w:r>
    <w:r w:rsidRPr="00544662">
      <w:rPr>
        <w:rFonts w:ascii="Times New Roman" w:hAnsi="Times New Roman"/>
        <w:sz w:val="20"/>
        <w:szCs w:val="20"/>
      </w:rPr>
      <w:t xml:space="preserve"> на русском языке, </w:t>
    </w:r>
    <w:r w:rsidR="004D6B96">
      <w:rPr>
        <w:rFonts w:ascii="Times New Roman" w:hAnsi="Times New Roman"/>
        <w:sz w:val="20"/>
        <w:szCs w:val="20"/>
      </w:rPr>
      <w:t xml:space="preserve">версия </w:t>
    </w:r>
    <w:r w:rsidR="00602648" w:rsidRPr="00544662">
      <w:rPr>
        <w:rFonts w:ascii="Times New Roman" w:hAnsi="Times New Roman"/>
        <w:sz w:val="20"/>
        <w:szCs w:val="20"/>
      </w:rPr>
      <w:t>№</w:t>
    </w:r>
    <w:r w:rsidR="00602648" w:rsidRPr="00544662">
      <w:rPr>
        <w:rFonts w:ascii="Times New Roman" w:hAnsi="Times New Roman"/>
        <w:i/>
        <w:sz w:val="20"/>
        <w:szCs w:val="20"/>
      </w:rPr>
      <w:t xml:space="preserve"> [номер] </w:t>
    </w:r>
    <w:r w:rsidR="00602648" w:rsidRPr="00544662">
      <w:rPr>
        <w:rFonts w:ascii="Times New Roman" w:hAnsi="Times New Roman"/>
        <w:sz w:val="20"/>
        <w:szCs w:val="20"/>
      </w:rPr>
      <w:t xml:space="preserve">от </w:t>
    </w:r>
    <w:r w:rsidR="00602648" w:rsidRPr="00544662">
      <w:rPr>
        <w:rFonts w:ascii="Times New Roman" w:hAnsi="Times New Roman"/>
        <w:i/>
        <w:sz w:val="20"/>
        <w:szCs w:val="20"/>
      </w:rPr>
      <w:t>[дата]</w:t>
    </w:r>
  </w:p>
  <w:p w:rsidR="00642F3E" w:rsidRPr="00544662" w:rsidRDefault="00642F3E" w:rsidP="00533562">
    <w:pPr>
      <w:pStyle w:val="a5"/>
      <w:spacing w:after="0" w:line="240" w:lineRule="auto"/>
      <w:rPr>
        <w:rFonts w:ascii="Times New Roman" w:hAnsi="Times New Roman"/>
        <w:sz w:val="20"/>
        <w:szCs w:val="20"/>
      </w:rPr>
    </w:pPr>
    <w:r w:rsidRPr="00544662">
      <w:rPr>
        <w:rFonts w:ascii="Times New Roman" w:hAnsi="Times New Roman"/>
        <w:sz w:val="20"/>
        <w:szCs w:val="20"/>
      </w:rPr>
      <w:t>На основании версии №</w:t>
    </w:r>
    <w:r w:rsidRPr="00544662">
      <w:rPr>
        <w:rFonts w:ascii="Times New Roman" w:hAnsi="Times New Roman"/>
        <w:i/>
        <w:sz w:val="20"/>
        <w:szCs w:val="20"/>
      </w:rPr>
      <w:t xml:space="preserve"> </w:t>
    </w:r>
    <w:r w:rsidR="00602648" w:rsidRPr="00544662">
      <w:rPr>
        <w:rFonts w:ascii="Times New Roman" w:hAnsi="Times New Roman"/>
        <w:i/>
        <w:sz w:val="20"/>
        <w:szCs w:val="20"/>
      </w:rPr>
      <w:t xml:space="preserve">[номер] </w:t>
    </w:r>
    <w:r w:rsidRPr="00544662">
      <w:rPr>
        <w:rFonts w:ascii="Times New Roman" w:hAnsi="Times New Roman"/>
        <w:sz w:val="20"/>
        <w:szCs w:val="20"/>
      </w:rPr>
      <w:t xml:space="preserve">от </w:t>
    </w:r>
    <w:r w:rsidRPr="00544662">
      <w:rPr>
        <w:rFonts w:ascii="Times New Roman" w:hAnsi="Times New Roman"/>
        <w:i/>
        <w:sz w:val="20"/>
        <w:szCs w:val="20"/>
      </w:rPr>
      <w:t xml:space="preserve">[дата] </w:t>
    </w:r>
    <w:r w:rsidRPr="00544662">
      <w:rPr>
        <w:rFonts w:ascii="Times New Roman" w:hAnsi="Times New Roman"/>
        <w:sz w:val="20"/>
        <w:szCs w:val="20"/>
      </w:rPr>
      <w:t xml:space="preserve">на английском языке </w:t>
    </w:r>
    <w:r w:rsidRPr="00544662">
      <w:rPr>
        <w:rFonts w:ascii="Times New Roman" w:hAnsi="Times New Roman"/>
        <w:i/>
        <w:sz w:val="20"/>
        <w:szCs w:val="20"/>
      </w:rPr>
      <w:t>(если применимо)</w:t>
    </w:r>
  </w:p>
  <w:p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190E00">
      <w:rPr>
        <w:rFonts w:ascii="Times New Roman" w:hAnsi="Times New Roman"/>
        <w:b/>
        <w:noProof/>
        <w:sz w:val="24"/>
        <w:szCs w:val="24"/>
      </w:rPr>
      <w:t>2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190E00">
      <w:rPr>
        <w:rFonts w:ascii="Times New Roman" w:hAnsi="Times New Roman"/>
        <w:b/>
        <w:noProof/>
        <w:sz w:val="24"/>
        <w:szCs w:val="24"/>
      </w:rPr>
      <w:t>11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20" w:rsidRDefault="00CF3020">
      <w:r>
        <w:separator/>
      </w:r>
    </w:p>
  </w:footnote>
  <w:footnote w:type="continuationSeparator" w:id="0">
    <w:p w:rsidR="00CF3020" w:rsidRDefault="00CF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F66"/>
    <w:multiLevelType w:val="hybridMultilevel"/>
    <w:tmpl w:val="F1A62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65"/>
    <w:rsid w:val="00003B89"/>
    <w:rsid w:val="00005521"/>
    <w:rsid w:val="00006BCB"/>
    <w:rsid w:val="0002383E"/>
    <w:rsid w:val="00026937"/>
    <w:rsid w:val="00032490"/>
    <w:rsid w:val="00032B8F"/>
    <w:rsid w:val="00036719"/>
    <w:rsid w:val="00053131"/>
    <w:rsid w:val="00062540"/>
    <w:rsid w:val="00064B27"/>
    <w:rsid w:val="00066430"/>
    <w:rsid w:val="000742D2"/>
    <w:rsid w:val="0008143C"/>
    <w:rsid w:val="000B09A7"/>
    <w:rsid w:val="000F117C"/>
    <w:rsid w:val="00103843"/>
    <w:rsid w:val="0011263C"/>
    <w:rsid w:val="00120A15"/>
    <w:rsid w:val="00121287"/>
    <w:rsid w:val="001216C8"/>
    <w:rsid w:val="001277E4"/>
    <w:rsid w:val="00134690"/>
    <w:rsid w:val="001357AB"/>
    <w:rsid w:val="001426AD"/>
    <w:rsid w:val="001432D4"/>
    <w:rsid w:val="00163254"/>
    <w:rsid w:val="00171A8E"/>
    <w:rsid w:val="00180D4D"/>
    <w:rsid w:val="00185A18"/>
    <w:rsid w:val="00187843"/>
    <w:rsid w:val="00190E00"/>
    <w:rsid w:val="00197D56"/>
    <w:rsid w:val="001A77D3"/>
    <w:rsid w:val="001C291D"/>
    <w:rsid w:val="001D4C05"/>
    <w:rsid w:val="001D5525"/>
    <w:rsid w:val="001E2A35"/>
    <w:rsid w:val="001E4F62"/>
    <w:rsid w:val="001E605D"/>
    <w:rsid w:val="001E7BC0"/>
    <w:rsid w:val="001F3F05"/>
    <w:rsid w:val="002000F3"/>
    <w:rsid w:val="00204E92"/>
    <w:rsid w:val="00206BCA"/>
    <w:rsid w:val="002105EE"/>
    <w:rsid w:val="00216ADB"/>
    <w:rsid w:val="00226C21"/>
    <w:rsid w:val="00227295"/>
    <w:rsid w:val="00230EB0"/>
    <w:rsid w:val="00251162"/>
    <w:rsid w:val="00251340"/>
    <w:rsid w:val="002529FD"/>
    <w:rsid w:val="002670ED"/>
    <w:rsid w:val="0027135C"/>
    <w:rsid w:val="0028417E"/>
    <w:rsid w:val="00285343"/>
    <w:rsid w:val="00285920"/>
    <w:rsid w:val="0029128D"/>
    <w:rsid w:val="00296068"/>
    <w:rsid w:val="002A3D3A"/>
    <w:rsid w:val="002C076D"/>
    <w:rsid w:val="002C307C"/>
    <w:rsid w:val="002C3CF5"/>
    <w:rsid w:val="002E5C5D"/>
    <w:rsid w:val="002E6534"/>
    <w:rsid w:val="002F3A42"/>
    <w:rsid w:val="002F4A59"/>
    <w:rsid w:val="0030553D"/>
    <w:rsid w:val="003060A6"/>
    <w:rsid w:val="00312BE0"/>
    <w:rsid w:val="00315FC5"/>
    <w:rsid w:val="0032247B"/>
    <w:rsid w:val="00340130"/>
    <w:rsid w:val="00342381"/>
    <w:rsid w:val="00347FD9"/>
    <w:rsid w:val="0035078D"/>
    <w:rsid w:val="00351DC4"/>
    <w:rsid w:val="003533CE"/>
    <w:rsid w:val="00353B18"/>
    <w:rsid w:val="00356260"/>
    <w:rsid w:val="0036167C"/>
    <w:rsid w:val="00361BE6"/>
    <w:rsid w:val="00363CA5"/>
    <w:rsid w:val="00372274"/>
    <w:rsid w:val="003858DA"/>
    <w:rsid w:val="0038785E"/>
    <w:rsid w:val="00387C9E"/>
    <w:rsid w:val="003B32CC"/>
    <w:rsid w:val="003B5649"/>
    <w:rsid w:val="003C1A6D"/>
    <w:rsid w:val="003C1DE7"/>
    <w:rsid w:val="003D34DE"/>
    <w:rsid w:val="003D6C3B"/>
    <w:rsid w:val="003E63BA"/>
    <w:rsid w:val="003F11CA"/>
    <w:rsid w:val="003F2E14"/>
    <w:rsid w:val="003F7708"/>
    <w:rsid w:val="00414437"/>
    <w:rsid w:val="004145BC"/>
    <w:rsid w:val="00436D80"/>
    <w:rsid w:val="00443AAC"/>
    <w:rsid w:val="00456895"/>
    <w:rsid w:val="004724D8"/>
    <w:rsid w:val="0047383F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6B96"/>
    <w:rsid w:val="004E02BD"/>
    <w:rsid w:val="004E117C"/>
    <w:rsid w:val="004E29AD"/>
    <w:rsid w:val="004F0144"/>
    <w:rsid w:val="004F217A"/>
    <w:rsid w:val="00522F6D"/>
    <w:rsid w:val="00533562"/>
    <w:rsid w:val="00534496"/>
    <w:rsid w:val="00535623"/>
    <w:rsid w:val="00535D84"/>
    <w:rsid w:val="00535E1C"/>
    <w:rsid w:val="00544662"/>
    <w:rsid w:val="00577DBD"/>
    <w:rsid w:val="00580082"/>
    <w:rsid w:val="005813EC"/>
    <w:rsid w:val="005853CE"/>
    <w:rsid w:val="005A2BAC"/>
    <w:rsid w:val="005B2111"/>
    <w:rsid w:val="005B50C1"/>
    <w:rsid w:val="005D6A83"/>
    <w:rsid w:val="005D7974"/>
    <w:rsid w:val="005F0508"/>
    <w:rsid w:val="005F3B37"/>
    <w:rsid w:val="00602648"/>
    <w:rsid w:val="00615565"/>
    <w:rsid w:val="0063146F"/>
    <w:rsid w:val="00642F3E"/>
    <w:rsid w:val="00643A63"/>
    <w:rsid w:val="00646250"/>
    <w:rsid w:val="006748A6"/>
    <w:rsid w:val="006806FA"/>
    <w:rsid w:val="0068312F"/>
    <w:rsid w:val="00687097"/>
    <w:rsid w:val="006C0834"/>
    <w:rsid w:val="006C2E73"/>
    <w:rsid w:val="006D2881"/>
    <w:rsid w:val="006D7C00"/>
    <w:rsid w:val="006E5261"/>
    <w:rsid w:val="006E7A00"/>
    <w:rsid w:val="006F001D"/>
    <w:rsid w:val="00704516"/>
    <w:rsid w:val="007219CA"/>
    <w:rsid w:val="0073225E"/>
    <w:rsid w:val="00734D7C"/>
    <w:rsid w:val="007355E5"/>
    <w:rsid w:val="00740FEF"/>
    <w:rsid w:val="00746282"/>
    <w:rsid w:val="00774B86"/>
    <w:rsid w:val="0078172D"/>
    <w:rsid w:val="0078469C"/>
    <w:rsid w:val="00784765"/>
    <w:rsid w:val="00790564"/>
    <w:rsid w:val="007A634D"/>
    <w:rsid w:val="007B71E7"/>
    <w:rsid w:val="007D0893"/>
    <w:rsid w:val="007F219D"/>
    <w:rsid w:val="007F684B"/>
    <w:rsid w:val="00807CCE"/>
    <w:rsid w:val="0081762F"/>
    <w:rsid w:val="00821692"/>
    <w:rsid w:val="00830DE8"/>
    <w:rsid w:val="008346F1"/>
    <w:rsid w:val="0083780B"/>
    <w:rsid w:val="00844F2E"/>
    <w:rsid w:val="00845B63"/>
    <w:rsid w:val="00856D51"/>
    <w:rsid w:val="008709CC"/>
    <w:rsid w:val="008B115E"/>
    <w:rsid w:val="008B5B51"/>
    <w:rsid w:val="008D676F"/>
    <w:rsid w:val="00913D03"/>
    <w:rsid w:val="00945AD8"/>
    <w:rsid w:val="0094648A"/>
    <w:rsid w:val="009629DA"/>
    <w:rsid w:val="00982D1D"/>
    <w:rsid w:val="00991D4E"/>
    <w:rsid w:val="009926BF"/>
    <w:rsid w:val="00994D95"/>
    <w:rsid w:val="009979E7"/>
    <w:rsid w:val="009A3DE4"/>
    <w:rsid w:val="009A773D"/>
    <w:rsid w:val="009B017A"/>
    <w:rsid w:val="009B06BF"/>
    <w:rsid w:val="009B52CB"/>
    <w:rsid w:val="009C31B5"/>
    <w:rsid w:val="009E244D"/>
    <w:rsid w:val="009F5310"/>
    <w:rsid w:val="00A1677B"/>
    <w:rsid w:val="00A22665"/>
    <w:rsid w:val="00A33744"/>
    <w:rsid w:val="00A444B8"/>
    <w:rsid w:val="00A504E5"/>
    <w:rsid w:val="00A54482"/>
    <w:rsid w:val="00A75DE7"/>
    <w:rsid w:val="00A77422"/>
    <w:rsid w:val="00A9136B"/>
    <w:rsid w:val="00AB4E9C"/>
    <w:rsid w:val="00AB5D03"/>
    <w:rsid w:val="00AC677D"/>
    <w:rsid w:val="00AE1E73"/>
    <w:rsid w:val="00AF3D0B"/>
    <w:rsid w:val="00AF6E58"/>
    <w:rsid w:val="00B158C1"/>
    <w:rsid w:val="00B32410"/>
    <w:rsid w:val="00B368E7"/>
    <w:rsid w:val="00B44912"/>
    <w:rsid w:val="00B50963"/>
    <w:rsid w:val="00B50AE5"/>
    <w:rsid w:val="00B5155B"/>
    <w:rsid w:val="00B64AED"/>
    <w:rsid w:val="00B72ACF"/>
    <w:rsid w:val="00BA17E8"/>
    <w:rsid w:val="00BB2147"/>
    <w:rsid w:val="00BB58BA"/>
    <w:rsid w:val="00BB6303"/>
    <w:rsid w:val="00BC60F6"/>
    <w:rsid w:val="00BD3E26"/>
    <w:rsid w:val="00BD78F4"/>
    <w:rsid w:val="00BE7FA2"/>
    <w:rsid w:val="00BF1850"/>
    <w:rsid w:val="00BF6864"/>
    <w:rsid w:val="00BF7684"/>
    <w:rsid w:val="00C10E92"/>
    <w:rsid w:val="00C33387"/>
    <w:rsid w:val="00C45AA7"/>
    <w:rsid w:val="00C57D96"/>
    <w:rsid w:val="00C65B41"/>
    <w:rsid w:val="00C8041D"/>
    <w:rsid w:val="00C81C8B"/>
    <w:rsid w:val="00C956A2"/>
    <w:rsid w:val="00C962D1"/>
    <w:rsid w:val="00C9716B"/>
    <w:rsid w:val="00CD65FB"/>
    <w:rsid w:val="00CF3020"/>
    <w:rsid w:val="00D04077"/>
    <w:rsid w:val="00D04905"/>
    <w:rsid w:val="00D07CE5"/>
    <w:rsid w:val="00D22139"/>
    <w:rsid w:val="00D23A80"/>
    <w:rsid w:val="00D31FC2"/>
    <w:rsid w:val="00D34C7B"/>
    <w:rsid w:val="00D40180"/>
    <w:rsid w:val="00D42B68"/>
    <w:rsid w:val="00D55573"/>
    <w:rsid w:val="00D63484"/>
    <w:rsid w:val="00D6588C"/>
    <w:rsid w:val="00D744B3"/>
    <w:rsid w:val="00D80981"/>
    <w:rsid w:val="00D86B78"/>
    <w:rsid w:val="00D87F90"/>
    <w:rsid w:val="00DA6CA7"/>
    <w:rsid w:val="00DD7179"/>
    <w:rsid w:val="00DD7ADB"/>
    <w:rsid w:val="00DF5A9C"/>
    <w:rsid w:val="00E068E5"/>
    <w:rsid w:val="00E15C9A"/>
    <w:rsid w:val="00E217AA"/>
    <w:rsid w:val="00E21813"/>
    <w:rsid w:val="00E2220F"/>
    <w:rsid w:val="00E23E06"/>
    <w:rsid w:val="00E369CF"/>
    <w:rsid w:val="00E474F5"/>
    <w:rsid w:val="00E66916"/>
    <w:rsid w:val="00E8582C"/>
    <w:rsid w:val="00EA0FD8"/>
    <w:rsid w:val="00EA6653"/>
    <w:rsid w:val="00EC09BB"/>
    <w:rsid w:val="00EC17AB"/>
    <w:rsid w:val="00ED1AD6"/>
    <w:rsid w:val="00EF1B07"/>
    <w:rsid w:val="00F20072"/>
    <w:rsid w:val="00F311CD"/>
    <w:rsid w:val="00F40F41"/>
    <w:rsid w:val="00F67B53"/>
    <w:rsid w:val="00F85E31"/>
    <w:rsid w:val="00F92D57"/>
    <w:rsid w:val="00F9562A"/>
    <w:rsid w:val="00FA1DC7"/>
    <w:rsid w:val="00FB432B"/>
    <w:rsid w:val="00FC0DBA"/>
    <w:rsid w:val="00FC3F1D"/>
    <w:rsid w:val="00FE13C0"/>
    <w:rsid w:val="00FE185A"/>
    <w:rsid w:val="00FE2FD1"/>
    <w:rsid w:val="00FE6EF7"/>
    <w:rsid w:val="00FF2582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semiHidden/>
    <w:rsid w:val="00FE2FD1"/>
    <w:rPr>
      <w:sz w:val="16"/>
      <w:szCs w:val="16"/>
    </w:rPr>
  </w:style>
  <w:style w:type="paragraph" w:styleId="ac">
    <w:name w:val="annotation text"/>
    <w:basedOn w:val="a"/>
    <w:semiHidden/>
    <w:rsid w:val="00FE2FD1"/>
    <w:rPr>
      <w:sz w:val="20"/>
      <w:szCs w:val="20"/>
    </w:rPr>
  </w:style>
  <w:style w:type="paragraph" w:styleId="ad">
    <w:name w:val="annotation subject"/>
    <w:basedOn w:val="ac"/>
    <w:next w:val="ac"/>
    <w:semiHidden/>
    <w:rsid w:val="00FE2FD1"/>
    <w:rPr>
      <w:b/>
      <w:bCs/>
    </w:rPr>
  </w:style>
  <w:style w:type="paragraph" w:styleId="ae">
    <w:name w:val="Body Text"/>
    <w:basedOn w:val="a"/>
    <w:link w:val="af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">
    <w:name w:val="Основной текст Знак"/>
    <w:link w:val="ae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0">
    <w:name w:val="Table Grid"/>
    <w:basedOn w:val="a1"/>
    <w:rsid w:val="0091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1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semiHidden/>
    <w:rsid w:val="00FE2FD1"/>
    <w:rPr>
      <w:sz w:val="16"/>
      <w:szCs w:val="16"/>
    </w:rPr>
  </w:style>
  <w:style w:type="paragraph" w:styleId="ac">
    <w:name w:val="annotation text"/>
    <w:basedOn w:val="a"/>
    <w:semiHidden/>
    <w:rsid w:val="00FE2FD1"/>
    <w:rPr>
      <w:sz w:val="20"/>
      <w:szCs w:val="20"/>
    </w:rPr>
  </w:style>
  <w:style w:type="paragraph" w:styleId="ad">
    <w:name w:val="annotation subject"/>
    <w:basedOn w:val="ac"/>
    <w:next w:val="ac"/>
    <w:semiHidden/>
    <w:rsid w:val="00FE2FD1"/>
    <w:rPr>
      <w:b/>
      <w:bCs/>
    </w:rPr>
  </w:style>
  <w:style w:type="paragraph" w:styleId="ae">
    <w:name w:val="Body Text"/>
    <w:basedOn w:val="a"/>
    <w:link w:val="af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">
    <w:name w:val="Основной текст Знак"/>
    <w:link w:val="ae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0">
    <w:name w:val="Table Grid"/>
    <w:basedOn w:val="a1"/>
    <w:rsid w:val="0091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1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s_4E4083F3457C99711A40FD9DE32BB7AECF01256E2CF283A96BD6AC91C6C95A5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linicaltrialsregister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F634-43D4-4645-804B-F55B6ED5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4212</Words>
  <Characters>24011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/>
  <LinksUpToDate>false</LinksUpToDate>
  <CharactersWithSpaces>28167</CharactersWithSpaces>
  <SharedDoc>false</SharedDoc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http://www.consultant.ru/document/cons_s_4E4083F3457C99711A40FD9DE32BB7AECF01256E2CF283A96BD6AC91C6C95A53/</vt:lpwstr>
      </vt:variant>
      <vt:variant>
        <vt:lpwstr/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https://www.clinicaltrialsregister.eu/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creator>1</dc:creator>
  <cp:lastModifiedBy>Александрова Мария Алексеевна</cp:lastModifiedBy>
  <cp:revision>2</cp:revision>
  <cp:lastPrinted>2014-09-23T11:48:00Z</cp:lastPrinted>
  <dcterms:created xsi:type="dcterms:W3CDTF">2018-10-09T11:09:00Z</dcterms:created>
  <dcterms:modified xsi:type="dcterms:W3CDTF">2018-10-09T11:09:00Z</dcterms:modified>
</cp:coreProperties>
</file>